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6813550</wp:posOffset>
                </wp:positionV>
                <wp:extent cx="6985" cy="6985"/>
                <wp:effectExtent l="3175" t="3175" r="0" b="0"/>
                <wp:wrapNone/>
                <wp:docPr id="1" name="Rectangl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31" fillcolor="black" stroked="f" style="position:absolute;margin-left:69.25pt;margin-top:536.5pt;width:0.45pt;height:0.4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7545070</wp:posOffset>
                </wp:positionH>
                <wp:positionV relativeFrom="page">
                  <wp:posOffset>6813550</wp:posOffset>
                </wp:positionV>
                <wp:extent cx="6985" cy="6985"/>
                <wp:effectExtent l="0" t="3175" r="0" b="0"/>
                <wp:wrapNone/>
                <wp:docPr id="2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30" fillcolor="black" stroked="f" style="position:absolute;margin-left:594.1pt;margin-top:536.5pt;width:0.45pt;height:0.4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ANEXO 3 - </w:t>
      </w:r>
      <w:bookmarkStart w:id="0" w:name="_Toc381109594"/>
      <w:bookmarkStart w:id="1" w:name="_Toc358880799"/>
      <w:r>
        <w:rPr>
          <w:b/>
          <w:bCs/>
          <w:color w:val="000000"/>
        </w:rPr>
        <w:t xml:space="preserve">ROTEIRO PARA ELABORAÇÃO DO PROJETO DE NEGÓCIOS SUSTENTÁVEIS </w:t>
      </w:r>
      <w:bookmarkEnd w:id="0"/>
      <w:bookmarkEnd w:id="1"/>
    </w:p>
    <w:p>
      <w:pPr>
        <w:spacing w:before="120"/>
        <w:jc w:val="both"/>
        <w:rPr>
          <w:color w:val="000000"/>
        </w:rPr>
      </w:pPr>
    </w:p>
    <w:tbl>
      <w:tblPr>
        <w:tblW w:w="49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2"/>
      </w:tblGrid>
      <w:tr>
        <w:trPr>
          <w:trHeight w:val="12348"/>
          <w:jc w:val="center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(CAPA)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ORGANIZAÇÃO DA SOCIEDADE CIVIL</w:t>
            </w:r>
            <w:r>
              <w:rPr>
                <w:b/>
                <w:color w:val="000000"/>
              </w:rPr>
              <w:t>: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PROJETO: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EQUIPE TÉCNICA ENVOLVIDA NO PROJETO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</w:t>
            </w:r>
          </w:p>
          <w:p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eastAsia="BAAAAA+Arial-BoldMT" w:cs="BAAAAA+Arial-BoldMT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</w:tr>
    </w:tbl>
    <w:p>
      <w:pPr>
        <w:pStyle w:val="pp"/>
        <w:rPr>
          <w:rFonts w:eastAsia="BAAAAA+Arial-BoldMT"/>
        </w:rPr>
      </w:pPr>
      <w:r>
        <w:br w:type="page"/>
      </w:r>
    </w:p>
    <w:p>
      <w:pPr>
        <w:spacing w:after="240"/>
        <w:ind w:left="284" w:hanging="284"/>
        <w:rPr>
          <w:rFonts w:eastAsia="BAAAAA+Arial-BoldMT" w:cs="BAAAAA+Arial-BoldMT"/>
          <w:b/>
          <w:bCs/>
        </w:rPr>
      </w:pPr>
      <w:r>
        <w:rPr>
          <w:rFonts w:eastAsia="BAAAAA+Arial-BoldMT" w:cs="BAAAAA+Arial-BoldMT"/>
          <w:b/>
          <w:bCs/>
        </w:rPr>
        <w:lastRenderedPageBreak/>
        <w:t>1.</w:t>
      </w:r>
      <w:r>
        <w:rPr>
          <w:rFonts w:eastAsia="BAAAAA+Arial-BoldMT" w:cs="BAAAAA+Arial-BoldMT"/>
          <w:b/>
          <w:bCs/>
        </w:rPr>
        <w:tab/>
        <w:t xml:space="preserve">TÍTULO DO PROJETO - </w:t>
      </w:r>
      <w:r>
        <w:rPr>
          <w:rFonts w:eastAsia="BAAAAA+Arial-BoldMT" w:cs="BAAAAA+Arial-BoldMT"/>
          <w:bCs/>
          <w:i/>
          <w:sz w:val="16"/>
        </w:rPr>
        <w:t>informar o nome fantasia do projeto</w:t>
      </w:r>
    </w:p>
    <w:p>
      <w:pPr>
        <w:pStyle w:val="PE"/>
        <w:spacing w:after="240"/>
        <w:ind w:left="284" w:hanging="284"/>
        <w:rPr>
          <w:rFonts w:eastAsia="BAAAAA+Arial-BoldMT" w:cs="BAAAAA+Arial-BoldMT"/>
          <w:sz w:val="16"/>
          <w:szCs w:val="16"/>
        </w:rPr>
      </w:pPr>
      <w:r>
        <w:rPr>
          <w:rFonts w:eastAsia="BAAAAA+Arial-BoldMT" w:cs="BAAAAA+Arial-BoldMT"/>
          <w:b/>
          <w:bCs/>
        </w:rPr>
        <w:t>2.</w:t>
      </w:r>
      <w:r>
        <w:rPr>
          <w:rFonts w:eastAsia="BAAAAA+Arial-BoldMT" w:cs="BAAAAA+Arial-BoldMT"/>
          <w:b/>
          <w:bCs/>
        </w:rPr>
        <w:tab/>
        <w:t>OBJETO DO PROJETO</w:t>
      </w:r>
      <w:r>
        <w:rPr>
          <w:rFonts w:eastAsia="BAAAAA+Arial-BoldMT" w:cs="BAAAAA+Arial-BoldMT"/>
        </w:rPr>
        <w:t xml:space="preserve"> -</w:t>
      </w:r>
      <w:r>
        <w:rPr>
          <w:rFonts w:eastAsia="CAAAAA+ArialMT"/>
        </w:rPr>
        <w:t xml:space="preserve"> </w:t>
      </w:r>
      <w:r>
        <w:rPr>
          <w:rFonts w:eastAsia="CAAAAA+ArialMT"/>
          <w:i/>
          <w:sz w:val="16"/>
          <w:szCs w:val="16"/>
        </w:rPr>
        <w:t>o que será efetivamente feito com a realização do investimento, ou seja, seu pro</w:t>
      </w:r>
      <w:r>
        <w:rPr>
          <w:rFonts w:eastAsia="BAAAAA+Arial-BoldMT" w:cs="BAAAAA+Arial-BoldMT"/>
          <w:i/>
          <w:sz w:val="16"/>
          <w:szCs w:val="16"/>
        </w:rPr>
        <w:t>duto</w:t>
      </w:r>
    </w:p>
    <w:p>
      <w:pPr>
        <w:pStyle w:val="PE"/>
        <w:spacing w:after="240" w:line="240" w:lineRule="auto"/>
        <w:ind w:left="284" w:hanging="284"/>
        <w:rPr>
          <w:rFonts w:eastAsia="BAAAAA+Arial-BoldMT" w:cs="BAAAAA+Arial-BoldMT"/>
          <w:i/>
        </w:rPr>
      </w:pPr>
      <w:r>
        <w:rPr>
          <w:rFonts w:eastAsia="BAAAAA+Arial-BoldMT" w:cs="BAAAAA+Arial-BoldMT"/>
          <w:b/>
          <w:bCs/>
        </w:rPr>
        <w:t>3.</w:t>
      </w:r>
      <w:r>
        <w:rPr>
          <w:rFonts w:eastAsia="BAAAAA+Arial-BoldMT" w:cs="BAAAAA+Arial-BoldMT"/>
          <w:b/>
          <w:bCs/>
        </w:rPr>
        <w:tab/>
        <w:t>OBJETIVO DO PROJETO</w:t>
      </w:r>
      <w:r>
        <w:rPr>
          <w:rFonts w:eastAsia="BAAAAA+Arial-BoldMT" w:cs="BAAAAA+Arial-BoldMT"/>
        </w:rPr>
        <w:t xml:space="preserve"> - </w:t>
      </w:r>
      <w:r>
        <w:rPr>
          <w:rFonts w:eastAsia="CAAAAA+ArialMT"/>
          <w:i/>
          <w:sz w:val="16"/>
          <w:szCs w:val="16"/>
        </w:rPr>
        <w:t>expressa a mudança esperada após a implementação do Projeto. Devem ser considerados os impactos diretos e indiretos esperados nas condições de vida dos beneficiários, em relação ao desenvolvimento municipal/regional e à mudança de comportamento dos atendidos diretamente pelo Projeto. Este item deverá ser dividido em Objetivo Geral e Objetivos Específicos.</w:t>
      </w:r>
    </w:p>
    <w:p>
      <w:pPr>
        <w:pStyle w:val="PE"/>
        <w:spacing w:line="240" w:lineRule="auto"/>
        <w:ind w:left="284" w:hanging="284"/>
        <w:rPr>
          <w:rFonts w:eastAsia="CAAAAA+ArialMT"/>
          <w:i/>
          <w:sz w:val="16"/>
          <w:szCs w:val="16"/>
        </w:rPr>
      </w:pPr>
      <w:r>
        <w:rPr>
          <w:rFonts w:eastAsia="BAAAAA+Arial-BoldMT" w:cs="BAAAAA+Arial-BoldMT"/>
          <w:b/>
          <w:bCs/>
        </w:rPr>
        <w:t>4.</w:t>
      </w:r>
      <w:r>
        <w:rPr>
          <w:rFonts w:eastAsia="BAAAAA+Arial-BoldMT" w:cs="BAAAAA+Arial-BoldMT"/>
          <w:b/>
          <w:bCs/>
        </w:rPr>
        <w:tab/>
        <w:t>JUSTIFICATIVA DO PROJETO</w:t>
      </w:r>
      <w:r>
        <w:rPr>
          <w:rFonts w:eastAsia="BAAAAA+Arial-BoldMT" w:cs="BAAAAA+Arial-BoldMT"/>
        </w:rPr>
        <w:t xml:space="preserve"> - </w:t>
      </w:r>
      <w:r>
        <w:rPr>
          <w:rFonts w:eastAsia="CAAAAA+ArialMT"/>
          <w:i/>
          <w:sz w:val="16"/>
          <w:szCs w:val="16"/>
        </w:rPr>
        <w:t>descrever a realidade que será objeto da parceria, ou seja, apresentar qual a situação atual e a importância do apoio financeiro ao Projeto, ressaltando os seguintes aspectos: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Apresentar o planejamento estratégico da organização para o empreendimento: quais as ameaças e oportunidades (ambiente externo), quais os pontos fortes e fracos (ambiente interno), quais os objetivos a serem conquistados com o empreendimento e as estratégias para conquistar. Quais as estratégias de marketing da organização e do empreendimento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Demonstrar o nexo entre a realidade atual e as ações/atividades no Projeto da parceria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Ações desenvolvidas para a implantação e operacionalização;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BAAAAA+Arial-BoldMT" w:cs="BAAAAA+Arial-Bold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Impactos econômico, social e ambiental para a organização, o município e/ou região.</w:t>
      </w:r>
    </w:p>
    <w:p>
      <w:pPr>
        <w:pStyle w:val="PE"/>
        <w:spacing w:line="240" w:lineRule="auto"/>
        <w:rPr>
          <w:rFonts w:eastAsia="CAAAAA+ArialMT"/>
          <w:sz w:val="16"/>
          <w:szCs w:val="16"/>
        </w:rPr>
      </w:pPr>
    </w:p>
    <w:p>
      <w:pPr>
        <w:pStyle w:val="PE"/>
        <w:spacing w:line="240" w:lineRule="auto"/>
        <w:rPr>
          <w:rFonts w:eastAsia="BAAAAA+Arial-BoldMT" w:cs="BAAAAA+Arial-BoldMT"/>
          <w:sz w:val="16"/>
          <w:szCs w:val="16"/>
        </w:rPr>
      </w:pPr>
    </w:p>
    <w:p>
      <w:pPr>
        <w:pStyle w:val="PargrafodaLista"/>
        <w:widowControl/>
        <w:numPr>
          <w:ilvl w:val="0"/>
          <w:numId w:val="2"/>
        </w:numPr>
        <w:contextualSpacing/>
        <w:rPr>
          <w:rFonts w:eastAsia="CAAAAA+ArialMT"/>
          <w:b/>
        </w:rPr>
      </w:pPr>
      <w:r>
        <w:rPr>
          <w:rFonts w:eastAsia="CAAAAA+ArialMT"/>
          <w:b/>
        </w:rPr>
        <w:t>INFORMAÇÕES DO ELABORADOR DO PROJETO</w:t>
      </w:r>
    </w:p>
    <w:p>
      <w:pPr>
        <w:pStyle w:val="PargrafodaLista"/>
        <w:ind w:left="360"/>
        <w:rPr>
          <w:rFonts w:eastAsia="CAAAAA+ArialMT"/>
          <w:b/>
        </w:rPr>
      </w:pPr>
    </w:p>
    <w:p>
      <w:pPr>
        <w:pStyle w:val="PE"/>
        <w:numPr>
          <w:ilvl w:val="0"/>
          <w:numId w:val="3"/>
        </w:numPr>
        <w:spacing w:line="240" w:lineRule="auto"/>
        <w:ind w:left="709" w:hanging="283"/>
        <w:rPr>
          <w:rFonts w:eastAsia="CAAAAA+ArialMT"/>
        </w:rPr>
      </w:pPr>
      <w:r>
        <w:rPr>
          <w:rFonts w:eastAsia="CAAAAA+ArialMT"/>
        </w:rPr>
        <w:t>Nome</w:t>
      </w:r>
    </w:p>
    <w:p>
      <w:pPr>
        <w:pStyle w:val="PE"/>
        <w:numPr>
          <w:ilvl w:val="0"/>
          <w:numId w:val="3"/>
        </w:numPr>
        <w:spacing w:line="240" w:lineRule="auto"/>
        <w:ind w:left="709" w:hanging="283"/>
        <w:rPr>
          <w:rFonts w:eastAsia="CAAAAA+ArialMT"/>
        </w:rPr>
      </w:pPr>
      <w:r>
        <w:rPr>
          <w:rFonts w:eastAsia="CAAAAA+ArialMT"/>
        </w:rPr>
        <w:t>RG e Órgão Expedidor</w:t>
      </w:r>
    </w:p>
    <w:p>
      <w:pPr>
        <w:pStyle w:val="PE"/>
        <w:numPr>
          <w:ilvl w:val="0"/>
          <w:numId w:val="3"/>
        </w:numPr>
        <w:spacing w:line="240" w:lineRule="auto"/>
        <w:ind w:left="709" w:hanging="283"/>
        <w:rPr>
          <w:rFonts w:eastAsia="CAAAAA+ArialMT"/>
        </w:rPr>
      </w:pPr>
      <w:r>
        <w:rPr>
          <w:rFonts w:eastAsia="CAAAAA+ArialMT"/>
        </w:rPr>
        <w:t>CPF</w:t>
      </w:r>
    </w:p>
    <w:p>
      <w:pPr>
        <w:pStyle w:val="PE"/>
        <w:numPr>
          <w:ilvl w:val="0"/>
          <w:numId w:val="3"/>
        </w:numPr>
        <w:spacing w:line="240" w:lineRule="auto"/>
        <w:ind w:left="709" w:hanging="283"/>
        <w:rPr>
          <w:rFonts w:eastAsia="CAAAAA+ArialMT"/>
        </w:rPr>
      </w:pPr>
      <w:r>
        <w:rPr>
          <w:rFonts w:eastAsia="CAAAAA+ArialMT"/>
        </w:rPr>
        <w:t>Cargo ou Função</w:t>
      </w:r>
    </w:p>
    <w:p>
      <w:pPr>
        <w:pStyle w:val="PE"/>
        <w:numPr>
          <w:ilvl w:val="0"/>
          <w:numId w:val="3"/>
        </w:numPr>
        <w:spacing w:line="240" w:lineRule="auto"/>
        <w:ind w:left="709" w:hanging="283"/>
        <w:rPr>
          <w:rFonts w:eastAsia="CAAAAA+ArialMT"/>
        </w:rPr>
      </w:pPr>
      <w:r>
        <w:rPr>
          <w:rFonts w:eastAsia="CAAAAA+ArialMT"/>
        </w:rPr>
        <w:t>Endereço Completo (logradouro, número, bairro, cidade, UF, CEP):</w:t>
      </w:r>
    </w:p>
    <w:p>
      <w:pPr>
        <w:pStyle w:val="PE"/>
        <w:numPr>
          <w:ilvl w:val="0"/>
          <w:numId w:val="3"/>
        </w:numPr>
        <w:spacing w:line="240" w:lineRule="auto"/>
        <w:ind w:left="709" w:hanging="283"/>
        <w:rPr>
          <w:rFonts w:eastAsia="CAAAAA+ArialMT"/>
        </w:rPr>
      </w:pPr>
      <w:r>
        <w:rPr>
          <w:rFonts w:eastAsia="CAAAAA+ArialMT"/>
        </w:rPr>
        <w:t xml:space="preserve">Endereço eletrônico (e-mail) do elaborador: </w:t>
      </w:r>
    </w:p>
    <w:p>
      <w:pPr>
        <w:pStyle w:val="PE"/>
        <w:numPr>
          <w:ilvl w:val="0"/>
          <w:numId w:val="2"/>
        </w:numPr>
        <w:spacing w:before="240" w:after="240"/>
        <w:rPr>
          <w:rFonts w:eastAsia="CAAAAA+ArialMT"/>
          <w:b/>
        </w:rPr>
      </w:pPr>
      <w:r>
        <w:rPr>
          <w:rFonts w:eastAsia="CAAAAA+ArialMT"/>
          <w:b/>
        </w:rPr>
        <w:t xml:space="preserve">INFORMAÇÕES DA </w:t>
      </w:r>
      <w:r>
        <w:rPr>
          <w:rFonts w:cs="Arial"/>
          <w:b/>
          <w:bCs/>
          <w:szCs w:val="22"/>
        </w:rPr>
        <w:t>ORGANIZAÇÃO DA SOCIEDADE CIVIL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CNPJ (informar o número)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Razão social (nome)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Endereço (logradouro, número, bairro)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Município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UF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CEP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Telefones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Endereço eletrônico (e-mail) da OSC:</w:t>
      </w:r>
    </w:p>
    <w:p>
      <w:pPr>
        <w:pStyle w:val="PE"/>
        <w:spacing w:line="240" w:lineRule="auto"/>
        <w:ind w:left="568"/>
        <w:rPr>
          <w:rFonts w:eastAsia="CAAAAA+ArialMT"/>
        </w:rPr>
      </w:pPr>
    </w:p>
    <w:p>
      <w:pPr>
        <w:pStyle w:val="PE"/>
        <w:spacing w:line="240" w:lineRule="auto"/>
        <w:ind w:left="568"/>
        <w:rPr>
          <w:rFonts w:eastAsia="CAAAAA+ArialMT"/>
          <w:b/>
        </w:rPr>
      </w:pPr>
      <w:r>
        <w:rPr>
          <w:rFonts w:eastAsia="CAAAAA+ArialMT"/>
          <w:b/>
        </w:rPr>
        <w:t>Responsável legal</w:t>
      </w:r>
    </w:p>
    <w:p>
      <w:pPr>
        <w:pStyle w:val="PE"/>
        <w:spacing w:line="240" w:lineRule="auto"/>
        <w:ind w:left="568"/>
        <w:rPr>
          <w:rFonts w:eastAsia="CAAAAA+ArialMT"/>
          <w:b/>
        </w:rPr>
      </w:pP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Nome: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RG e Órgão Expedidor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CPF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Cargo ou Função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Endereço Completo (logradouro, número, bairro, cidade, UF, CEP)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 xml:space="preserve">Endereço eletrônico (e-mail) do representante legal: </w:t>
      </w:r>
    </w:p>
    <w:p>
      <w:pPr>
        <w:pStyle w:val="PE"/>
        <w:spacing w:line="240" w:lineRule="auto"/>
        <w:ind w:left="568"/>
        <w:rPr>
          <w:rFonts w:eastAsia="CAAAAA+ArialMT"/>
        </w:rPr>
      </w:pPr>
    </w:p>
    <w:p>
      <w:pPr>
        <w:pStyle w:val="PE"/>
        <w:numPr>
          <w:ilvl w:val="1"/>
          <w:numId w:val="2"/>
        </w:numPr>
        <w:spacing w:line="240" w:lineRule="auto"/>
        <w:ind w:left="567" w:hanging="284"/>
        <w:rPr>
          <w:rFonts w:eastAsia="CAAAAA+ArialMT"/>
          <w:b/>
        </w:rPr>
      </w:pPr>
      <w:r>
        <w:rPr>
          <w:rFonts w:eastAsia="CAAAAA+ArialMT"/>
          <w:b/>
        </w:rPr>
        <w:t xml:space="preserve">Descrever </w:t>
      </w:r>
      <w:r>
        <w:rPr>
          <w:rFonts w:eastAsia="CAAAAA+ArialMT"/>
          <w:b/>
          <w:szCs w:val="22"/>
        </w:rPr>
        <w:t xml:space="preserve">o histórico e funcionamento da </w:t>
      </w:r>
      <w:r>
        <w:rPr>
          <w:rFonts w:cs="Arial"/>
          <w:b/>
          <w:bCs/>
          <w:szCs w:val="22"/>
        </w:rPr>
        <w:t>organização da sociedade civil</w:t>
      </w:r>
    </w:p>
    <w:p>
      <w:pPr>
        <w:pStyle w:val="PE"/>
        <w:spacing w:line="240" w:lineRule="auto"/>
        <w:ind w:left="284"/>
        <w:rPr>
          <w:rFonts w:eastAsia="CAAAAA+ArialMT"/>
          <w:b/>
        </w:rPr>
      </w:pPr>
    </w:p>
    <w:p>
      <w:pPr>
        <w:pStyle w:val="PE"/>
        <w:numPr>
          <w:ilvl w:val="2"/>
          <w:numId w:val="2"/>
        </w:numPr>
        <w:spacing w:line="240" w:lineRule="auto"/>
        <w:ind w:left="567" w:hanging="283"/>
        <w:rPr>
          <w:rFonts w:eastAsia="CAAAAA+ArialMT"/>
        </w:rPr>
      </w:pPr>
      <w:r>
        <w:rPr>
          <w:rFonts w:eastAsia="CAAAAA+ArialMT"/>
        </w:rPr>
        <w:t xml:space="preserve">Origem da OSC </w:t>
      </w:r>
      <w:r>
        <w:rPr>
          <w:rFonts w:eastAsia="CAAAAA+ArialMT"/>
          <w:sz w:val="18"/>
          <w:szCs w:val="18"/>
        </w:rPr>
        <w:t>(</w:t>
      </w:r>
      <w:r>
        <w:rPr>
          <w:bCs/>
          <w:sz w:val="18"/>
          <w:szCs w:val="18"/>
        </w:rPr>
        <w:t>Onde, quando, por quem e como a ideia da cooperativa/associação começou)</w:t>
      </w:r>
    </w:p>
    <w:p>
      <w:pPr>
        <w:pStyle w:val="PE"/>
        <w:numPr>
          <w:ilvl w:val="2"/>
          <w:numId w:val="2"/>
        </w:numPr>
        <w:spacing w:line="240" w:lineRule="auto"/>
        <w:ind w:left="567" w:hanging="283"/>
        <w:rPr>
          <w:rFonts w:eastAsia="CAAAAA+ArialMT"/>
        </w:rPr>
      </w:pPr>
      <w:r>
        <w:rPr>
          <w:rFonts w:eastAsia="CAAAAA+ArialMT"/>
        </w:rPr>
        <w:t xml:space="preserve">Processo organizativo da OSC </w:t>
      </w:r>
    </w:p>
    <w:p>
      <w:pPr>
        <w:pStyle w:val="PE"/>
        <w:spacing w:line="240" w:lineRule="auto"/>
        <w:ind w:left="567"/>
        <w:rPr>
          <w:rFonts w:eastAsia="CAAAAA+ArialMT"/>
          <w:i/>
          <w:sz w:val="20"/>
        </w:rPr>
      </w:pPr>
      <w:r>
        <w:rPr>
          <w:rFonts w:eastAsia="CAAAAA+ArialMT"/>
          <w:i/>
          <w:sz w:val="16"/>
          <w:szCs w:val="18"/>
        </w:rPr>
        <w:t>(</w:t>
      </w:r>
      <w:proofErr w:type="gramStart"/>
      <w:r>
        <w:rPr>
          <w:rFonts w:eastAsia="CAAAAA+ArialMT"/>
          <w:i/>
          <w:sz w:val="16"/>
          <w:szCs w:val="18"/>
        </w:rPr>
        <w:t>estrutura</w:t>
      </w:r>
      <w:proofErr w:type="gramEnd"/>
      <w:r>
        <w:rPr>
          <w:rFonts w:eastAsia="CAAAAA+ArialMT"/>
          <w:i/>
          <w:sz w:val="16"/>
          <w:szCs w:val="18"/>
        </w:rPr>
        <w:t xml:space="preserve"> organizacional, processos deliberativos, frequência de reuniões, gestão financeira e contábil, nível de participação dos membros)</w:t>
      </w:r>
    </w:p>
    <w:p>
      <w:pPr>
        <w:pStyle w:val="PE"/>
        <w:numPr>
          <w:ilvl w:val="2"/>
          <w:numId w:val="2"/>
        </w:numPr>
        <w:spacing w:line="240" w:lineRule="auto"/>
        <w:ind w:left="567" w:hanging="283"/>
        <w:rPr>
          <w:rFonts w:eastAsia="CAAAAA+ArialMT"/>
          <w:szCs w:val="22"/>
        </w:rPr>
      </w:pPr>
      <w:r>
        <w:rPr>
          <w:rFonts w:eastAsia="CAAAAA+ArialMT"/>
          <w:szCs w:val="22"/>
        </w:rPr>
        <w:t>Existe na OSC uma política/estratégia de inclusão social (mulheres e jovens e populações tradicionais).</w:t>
      </w:r>
    </w:p>
    <w:p>
      <w:pPr>
        <w:pStyle w:val="PE"/>
        <w:numPr>
          <w:ilvl w:val="2"/>
          <w:numId w:val="2"/>
        </w:numPr>
        <w:spacing w:line="240" w:lineRule="auto"/>
        <w:ind w:left="567" w:hanging="283"/>
        <w:rPr>
          <w:rFonts w:eastAsia="CAAAAA+ArialMT"/>
          <w:szCs w:val="22"/>
        </w:rPr>
      </w:pPr>
      <w:r>
        <w:rPr>
          <w:szCs w:val="22"/>
        </w:rPr>
        <w:t>Descrever o Planejamento Estratégico (PE) da OSC (Caso existe documento formalizado do PE, anexar ao projeto técnico.</w:t>
      </w:r>
    </w:p>
    <w:p>
      <w:pPr>
        <w:pStyle w:val="PE"/>
        <w:spacing w:line="240" w:lineRule="auto"/>
        <w:ind w:left="1004"/>
        <w:rPr>
          <w:rFonts w:eastAsia="CAAAAA+ArialMT"/>
          <w:szCs w:val="22"/>
        </w:rPr>
      </w:pPr>
    </w:p>
    <w:p>
      <w:pPr>
        <w:pStyle w:val="PE"/>
        <w:spacing w:line="240" w:lineRule="auto"/>
        <w:ind w:left="284"/>
        <w:rPr>
          <w:szCs w:val="22"/>
        </w:rPr>
      </w:pPr>
    </w:p>
    <w:p>
      <w:pPr>
        <w:pStyle w:val="PE"/>
        <w:spacing w:line="240" w:lineRule="auto"/>
        <w:ind w:left="284"/>
        <w:rPr>
          <w:szCs w:val="22"/>
        </w:rPr>
      </w:pPr>
    </w:p>
    <w:p>
      <w:pPr>
        <w:rPr>
          <w:sz w:val="2"/>
          <w:szCs w:val="2"/>
        </w:rPr>
      </w:pPr>
    </w:p>
    <w:p>
      <w:pPr>
        <w:pStyle w:val="PargrafodaLista"/>
        <w:widowControl/>
        <w:numPr>
          <w:ilvl w:val="0"/>
          <w:numId w:val="2"/>
        </w:numPr>
        <w:contextualSpacing/>
        <w:rPr>
          <w:rFonts w:eastAsia="CAAAAA+ArialMT"/>
          <w:b/>
        </w:rPr>
      </w:pPr>
      <w:r>
        <w:rPr>
          <w:rFonts w:eastAsia="CAAAAA+ArialMT"/>
          <w:b/>
        </w:rPr>
        <w:lastRenderedPageBreak/>
        <w:t xml:space="preserve">INFORMAÇÕES </w:t>
      </w:r>
      <w:proofErr w:type="gramStart"/>
      <w:r>
        <w:rPr>
          <w:rFonts w:eastAsia="CAAAAA+ArialMT"/>
          <w:b/>
        </w:rPr>
        <w:t>DA(</w:t>
      </w:r>
      <w:proofErr w:type="gramEnd"/>
      <w:r>
        <w:rPr>
          <w:rFonts w:eastAsia="CAAAAA+ArialMT"/>
          <w:b/>
        </w:rPr>
        <w:t>S) ENTIDADE(s) PARCEIRA(s)</w:t>
      </w:r>
    </w:p>
    <w:p>
      <w:pPr>
        <w:rPr>
          <w:rFonts w:eastAsia="CAAAAA+ArialMT"/>
          <w:b/>
        </w:rPr>
      </w:pP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CNPJ (informar o número)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Razão social (nome)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Endereço (logradouro, número, bairro)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Municí</w:t>
      </w:r>
      <w:r>
        <w:rPr>
          <w:rFonts w:eastAsia="CAAAAA+ArialMT"/>
        </w:rPr>
        <w:softHyphen/>
        <w:t>pio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UF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CEP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Esfera de Atuação – informar o tipo de instituição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Telefones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Endereço eletrônico (e-mail) da Parceira</w:t>
      </w:r>
    </w:p>
    <w:p>
      <w:pPr>
        <w:pStyle w:val="PE"/>
        <w:spacing w:line="240" w:lineRule="auto"/>
        <w:ind w:left="568"/>
        <w:rPr>
          <w:rFonts w:eastAsia="CAAAAA+ArialMT"/>
        </w:rPr>
      </w:pPr>
    </w:p>
    <w:p>
      <w:pPr>
        <w:pStyle w:val="PE"/>
        <w:spacing w:line="240" w:lineRule="auto"/>
        <w:ind w:left="568"/>
        <w:rPr>
          <w:rFonts w:eastAsia="CAAAAA+ArialMT"/>
          <w:b/>
        </w:rPr>
      </w:pPr>
      <w:r>
        <w:rPr>
          <w:rFonts w:eastAsia="CAAAAA+ArialMT"/>
          <w:b/>
        </w:rPr>
        <w:t>Responsável legal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Nome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RG e Órgão Expedidor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CPF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Cargo ou Função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Endereço Completo (logradouro, número, bairro, cidade, UF, CEP)</w:t>
      </w:r>
    </w:p>
    <w:p>
      <w:pPr>
        <w:pStyle w:val="PE"/>
        <w:numPr>
          <w:ilvl w:val="0"/>
          <w:numId w:val="1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>Endereço eletrônico (e-mail) do representante legal</w:t>
      </w:r>
    </w:p>
    <w:p>
      <w:pPr>
        <w:pStyle w:val="PE"/>
        <w:spacing w:line="240" w:lineRule="auto"/>
        <w:rPr>
          <w:rFonts w:eastAsia="BAAAAA+Arial-BoldMT" w:cs="BAAAAA+Arial-BoldMT"/>
          <w:b/>
          <w:bCs/>
          <w:color w:val="000000"/>
          <w:sz w:val="16"/>
          <w:szCs w:val="16"/>
        </w:rPr>
      </w:pPr>
    </w:p>
    <w:p>
      <w:pPr>
        <w:pStyle w:val="PE"/>
        <w:spacing w:before="120" w:after="120" w:line="240" w:lineRule="auto"/>
        <w:ind w:left="284" w:hanging="284"/>
        <w:rPr>
          <w:rFonts w:eastAsia="BAAAAA+Arial-BoldMT" w:cs="BAAAAA+Arial-BoldMT"/>
        </w:rPr>
      </w:pPr>
      <w:r>
        <w:rPr>
          <w:rFonts w:eastAsia="CAAAAA+ArialMT"/>
          <w:b/>
        </w:rPr>
        <w:t>8.</w:t>
      </w:r>
      <w:r>
        <w:rPr>
          <w:rFonts w:eastAsia="CAAAAA+ArialMT"/>
          <w:b/>
        </w:rPr>
        <w:tab/>
        <w:t xml:space="preserve">VALOR </w:t>
      </w:r>
      <w:r>
        <w:rPr>
          <w:rFonts w:eastAsia="BAAAAA+Arial-BoldMT" w:cs="BAAAAA+Arial-BoldMT"/>
          <w:b/>
          <w:bCs/>
        </w:rPr>
        <w:t>DO PROJETO</w:t>
      </w:r>
      <w:r>
        <w:rPr>
          <w:rFonts w:eastAsia="BAAAAA+Arial-BoldMT" w:cs="BAAAAA+Arial-BoldMT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2"/>
        <w:gridCol w:w="3140"/>
        <w:gridCol w:w="3485"/>
      </w:tblGrid>
      <w:tr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VALORES SOLICITADOS (R$)</w:t>
            </w: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VALOR TOTAL (R$)</w:t>
            </w:r>
            <w:r>
              <w:rPr>
                <w:rFonts w:ascii="Arial" w:hAnsi="Arial" w:cs="Arial"/>
                <w:sz w:val="18"/>
                <w:szCs w:val="18"/>
              </w:rPr>
              <w:br/>
              <w:t>(coletivo + individual)</w:t>
            </w:r>
          </w:p>
        </w:tc>
      </w:tr>
      <w:tr>
        <w:trPr>
          <w:trHeight w:val="35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COLETIVO (R$)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C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INDIVIDUAIS (R$)</w:t>
            </w: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40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40"/>
        </w:trPr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40"/>
        </w:trPr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40"/>
        </w:trPr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T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pStyle w:val="PE"/>
        <w:spacing w:before="120" w:after="120" w:line="240" w:lineRule="exact"/>
        <w:ind w:left="284" w:hanging="284"/>
        <w:rPr>
          <w:rFonts w:eastAsia="CAAAAA+ArialMT"/>
          <w:b/>
        </w:rPr>
      </w:pPr>
    </w:p>
    <w:p>
      <w:pPr>
        <w:pStyle w:val="PE"/>
        <w:spacing w:before="120" w:after="120" w:line="240" w:lineRule="exact"/>
        <w:ind w:left="284" w:hanging="284"/>
        <w:rPr>
          <w:rFonts w:eastAsia="CAAAAA+ArialMT"/>
          <w:b/>
        </w:rPr>
      </w:pPr>
      <w:r>
        <w:rPr>
          <w:rFonts w:eastAsia="CAAAAA+ArialMT"/>
          <w:b/>
        </w:rPr>
        <w:t>9. PRAZO PREVISTO PARA EXECUÇÃO DO PROJETO</w:t>
      </w:r>
    </w:p>
    <w:p>
      <w:pPr>
        <w:pStyle w:val="PE"/>
        <w:numPr>
          <w:ilvl w:val="0"/>
          <w:numId w:val="1"/>
        </w:numPr>
        <w:ind w:left="568" w:hanging="284"/>
        <w:rPr>
          <w:rFonts w:eastAsia="CAAAAA+ArialMT"/>
        </w:rPr>
      </w:pPr>
      <w:r>
        <w:rPr>
          <w:rFonts w:eastAsia="CAAAAA+ArialMT"/>
        </w:rPr>
        <w:t>Início da Execução</w:t>
      </w:r>
    </w:p>
    <w:p>
      <w:pPr>
        <w:pStyle w:val="PE"/>
        <w:numPr>
          <w:ilvl w:val="0"/>
          <w:numId w:val="1"/>
        </w:numPr>
        <w:ind w:left="568" w:hanging="284"/>
        <w:rPr>
          <w:rFonts w:eastAsia="CAAAAA+ArialMT"/>
        </w:rPr>
      </w:pPr>
      <w:r>
        <w:rPr>
          <w:rFonts w:eastAsia="CAAAAA+ArialMT"/>
        </w:rPr>
        <w:t>Fim da Execução</w:t>
      </w:r>
    </w:p>
    <w:p>
      <w:pPr>
        <w:pStyle w:val="PE"/>
        <w:spacing w:before="240" w:after="240"/>
        <w:ind w:left="426" w:hanging="426"/>
        <w:rPr>
          <w:rFonts w:eastAsia="CAAAAA+ArialMT"/>
          <w:b/>
        </w:rPr>
      </w:pPr>
      <w:r>
        <w:rPr>
          <w:rFonts w:eastAsia="CAAAAA+ArialMT"/>
          <w:b/>
        </w:rPr>
        <w:t>10.</w:t>
      </w:r>
      <w:r>
        <w:rPr>
          <w:rFonts w:eastAsia="CAAAAA+ArialMT"/>
          <w:b/>
        </w:rPr>
        <w:tab/>
        <w:t>ASPECTOS TÉCNICOS DO EMPREENDIMENTO</w:t>
      </w: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i/>
          <w:sz w:val="16"/>
          <w:szCs w:val="16"/>
        </w:rPr>
      </w:pPr>
      <w:r>
        <w:rPr>
          <w:rFonts w:eastAsia="BAAAAA+Arial-BoldMT" w:cs="BAAAAA+Arial-BoldMT"/>
          <w:b/>
          <w:bCs/>
          <w:spacing w:val="-4"/>
        </w:rPr>
        <w:t>Localização do empreendimento</w:t>
      </w:r>
      <w:r>
        <w:rPr>
          <w:rFonts w:eastAsia="BAAAAA+Arial-BoldMT" w:cs="BAAAAA+Arial-BoldMT"/>
          <w:spacing w:val="-4"/>
        </w:rPr>
        <w:t xml:space="preserve"> -</w:t>
      </w:r>
      <w:r>
        <w:rPr>
          <w:rFonts w:eastAsia="CAAAAA+ArialMT"/>
          <w:spacing w:val="-4"/>
        </w:rPr>
        <w:t xml:space="preserve"> </w:t>
      </w:r>
      <w:r>
        <w:rPr>
          <w:rFonts w:eastAsia="CAAAAA+ArialMT"/>
          <w:i/>
          <w:spacing w:val="-4"/>
          <w:sz w:val="16"/>
          <w:szCs w:val="16"/>
        </w:rPr>
        <w:t>indicar qual a localização do empreendimento (com coordenadas geográficas) e apresentar uma justificativa onde sejam abordados os seguintes aspectos: proximidade com os produtores (minimizando os custos de transporte da matéria-prima e deixando os beneficiários mais próximos da unidade, o que facilita o processo de gestão), energia</w:t>
      </w:r>
      <w:r>
        <w:rPr>
          <w:rFonts w:eastAsia="CAAAAA+ArialMT"/>
          <w:i/>
          <w:sz w:val="16"/>
          <w:szCs w:val="16"/>
        </w:rPr>
        <w:t xml:space="preserve"> elétrica e água em quantidade e qualidade adequadas à produção, acessibilidade às vias de escoamento (estradas, ferrovias, vias fluviais). </w:t>
      </w:r>
    </w:p>
    <w:p>
      <w:pPr>
        <w:pStyle w:val="PE"/>
        <w:spacing w:line="240" w:lineRule="auto"/>
        <w:ind w:left="709"/>
        <w:rPr>
          <w:rFonts w:eastAsia="CAAAAA+ArialMT"/>
          <w:i/>
          <w:sz w:val="16"/>
          <w:szCs w:val="16"/>
        </w:rPr>
      </w:pPr>
      <w:r>
        <w:rPr>
          <w:rFonts w:eastAsia="CAAAAA+ArialMT"/>
          <w:i/>
          <w:sz w:val="16"/>
          <w:szCs w:val="16"/>
        </w:rPr>
        <w:t>É necessário anexar ao Projeto a documentação sobre a titularidade do imóvel.</w:t>
      </w:r>
    </w:p>
    <w:p>
      <w:pPr>
        <w:pStyle w:val="PE"/>
        <w:spacing w:line="240" w:lineRule="auto"/>
        <w:rPr>
          <w:rFonts w:eastAsia="CAAAAA+ArialMT"/>
          <w:b/>
          <w:sz w:val="16"/>
          <w:szCs w:val="16"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  <w:i/>
        </w:rPr>
      </w:pPr>
      <w:r>
        <w:rPr>
          <w:rFonts w:eastAsia="CAAAAA+ArialMT"/>
          <w:b/>
        </w:rPr>
        <w:t>Atendimentos as normas sanitárias e ambientais</w:t>
      </w:r>
      <w:r>
        <w:rPr>
          <w:rFonts w:eastAsia="CAAAAA+ArialMT"/>
        </w:rPr>
        <w:t xml:space="preserve"> - </w:t>
      </w:r>
      <w:r>
        <w:rPr>
          <w:rFonts w:eastAsia="CAAAAA+ArialMT"/>
          <w:i/>
          <w:sz w:val="16"/>
          <w:szCs w:val="16"/>
        </w:rPr>
        <w:t xml:space="preserve">descrever quais as licenças sanitárias (SIM, SIP, SIF, se necessário) e ambientais (DLAE, Autorização Ambiental, LAS, Licenciamento Ambiental Completo) necessárias para a produção e comercialização dos produtos. Se o empreendimento já tiver os licenciamentos necessários (alvarás, licenças ambientais, sanitárias, corpo de bombeiros, qualidade de agua, entre outros) descrever as licenças já obtidas informando o número do documento, validade do licenciamento e órgão </w:t>
      </w:r>
      <w:proofErr w:type="spellStart"/>
      <w:r>
        <w:rPr>
          <w:rFonts w:eastAsia="CAAAAA+ArialMT"/>
          <w:i/>
          <w:sz w:val="16"/>
          <w:szCs w:val="16"/>
        </w:rPr>
        <w:t>expeditor</w:t>
      </w:r>
      <w:proofErr w:type="spellEnd"/>
      <w:r>
        <w:rPr>
          <w:rFonts w:eastAsia="CAAAAA+ArialMT"/>
          <w:i/>
          <w:sz w:val="16"/>
          <w:szCs w:val="16"/>
        </w:rPr>
        <w:t xml:space="preserve">. No caso, da inexistência informar qual o planejamento para obtê-las, as responsabilidades, os prazos e o resultado da consulta prévia (a ser anexada no projeto). </w:t>
      </w:r>
    </w:p>
    <w:p>
      <w:pPr>
        <w:pStyle w:val="PE"/>
        <w:spacing w:line="240" w:lineRule="auto"/>
        <w:ind w:left="709"/>
        <w:rPr>
          <w:rFonts w:eastAsia="CAAAAA+ArialMT"/>
          <w:b/>
          <w:i/>
        </w:rPr>
      </w:pPr>
      <w:r>
        <w:rPr>
          <w:rFonts w:eastAsia="CAAAAA+ArialMT"/>
          <w:i/>
          <w:sz w:val="16"/>
          <w:szCs w:val="16"/>
        </w:rPr>
        <w:t>Neste item também é necessário abordar o tratamento de afluentes, caso seja pertinente, destacando os seguintes aspectos: qual o tipo de tratamento dos efluentes que será adotado; o processo de tratamento dos efluentes; e existência de local destinado para a construção dos lagos de decantação.</w:t>
      </w:r>
    </w:p>
    <w:p>
      <w:pPr>
        <w:pStyle w:val="PE"/>
        <w:spacing w:line="240" w:lineRule="auto"/>
        <w:ind w:left="709"/>
        <w:rPr>
          <w:rFonts w:eastAsia="CAAAAA+ArialMT"/>
          <w:b/>
          <w:i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</w:rPr>
        <w:t>Matriz tecnológica</w:t>
      </w:r>
      <w:r>
        <w:rPr>
          <w:rFonts w:eastAsia="CAAAAA+ArialMT"/>
        </w:rPr>
        <w:t xml:space="preserve"> - </w:t>
      </w:r>
      <w:r>
        <w:rPr>
          <w:rFonts w:eastAsia="CAAAAA+ArialMT"/>
          <w:i/>
          <w:sz w:val="16"/>
          <w:szCs w:val="16"/>
        </w:rPr>
        <w:t>informar o modelo tecnológico que será adotado, que deve necessariamente estar adaptado à realidade dos beneficiários (limitações e oportunidades), principalmente no que diz respeito aos custos de manutenção, reposição de peças, entre outros aspectos julgados relevantes.</w:t>
      </w:r>
    </w:p>
    <w:p>
      <w:pPr>
        <w:pStyle w:val="PE"/>
        <w:spacing w:line="240" w:lineRule="auto"/>
        <w:ind w:left="709"/>
        <w:rPr>
          <w:rFonts w:eastAsia="CAAAAA+ArialMT"/>
          <w:b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  <w:sz w:val="16"/>
          <w:szCs w:val="16"/>
        </w:rPr>
      </w:pPr>
      <w:r>
        <w:rPr>
          <w:rFonts w:eastAsia="CAAAAA+ArialMT"/>
          <w:b/>
        </w:rPr>
        <w:lastRenderedPageBreak/>
        <w:t>Matéria-prima</w:t>
      </w:r>
      <w:r>
        <w:rPr>
          <w:rFonts w:eastAsia="CAAAAA+ArialMT"/>
        </w:rPr>
        <w:t xml:space="preserve"> - </w:t>
      </w:r>
      <w:r>
        <w:rPr>
          <w:rFonts w:eastAsia="CAAAAA+ArialMT"/>
          <w:i/>
          <w:sz w:val="16"/>
          <w:szCs w:val="16"/>
        </w:rPr>
        <w:t xml:space="preserve">detalhar os diferentes tipos de matéria-prima e insumos utilizados no </w:t>
      </w:r>
      <w:r>
        <w:rPr>
          <w:rFonts w:eastAsia="CAAAAA+ArialMT"/>
          <w:i/>
          <w:spacing w:val="-2"/>
          <w:sz w:val="16"/>
          <w:szCs w:val="16"/>
        </w:rPr>
        <w:t xml:space="preserve">processo produtivo explicitando a qualidade necessária, se a oferta atende </w:t>
      </w:r>
      <w:proofErr w:type="spellStart"/>
      <w:r>
        <w:rPr>
          <w:rFonts w:eastAsia="CAAAAA+ArialMT"/>
          <w:i/>
          <w:spacing w:val="-2"/>
          <w:sz w:val="16"/>
          <w:szCs w:val="16"/>
        </w:rPr>
        <w:t>a</w:t>
      </w:r>
      <w:proofErr w:type="spellEnd"/>
      <w:r>
        <w:rPr>
          <w:rFonts w:eastAsia="CAAAAA+ArialMT"/>
          <w:i/>
          <w:spacing w:val="-2"/>
          <w:sz w:val="16"/>
          <w:szCs w:val="16"/>
        </w:rPr>
        <w:t xml:space="preserve"> demanda</w:t>
      </w:r>
      <w:r>
        <w:rPr>
          <w:rFonts w:eastAsia="CAAAAA+ArialMT"/>
          <w:i/>
          <w:sz w:val="16"/>
          <w:szCs w:val="16"/>
        </w:rPr>
        <w:t xml:space="preserve"> atual e as perspectivas de aumento de produção. Também devem ser tratadas as questões de logística e estratégia para aquisição.</w:t>
      </w:r>
    </w:p>
    <w:p>
      <w:pPr>
        <w:pStyle w:val="PargrafodaLista"/>
        <w:rPr>
          <w:rFonts w:eastAsia="CAAAAA+ArialMT"/>
          <w:b/>
          <w:sz w:val="16"/>
          <w:szCs w:val="16"/>
        </w:rPr>
      </w:pPr>
    </w:p>
    <w:p>
      <w:pPr>
        <w:pStyle w:val="PE"/>
        <w:spacing w:line="240" w:lineRule="auto"/>
        <w:ind w:left="709"/>
        <w:rPr>
          <w:rFonts w:eastAsia="CAAAAA+ArialMT"/>
          <w:b/>
          <w:sz w:val="16"/>
          <w:szCs w:val="16"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</w:rPr>
        <w:t>Mão de Obra</w:t>
      </w:r>
      <w:r>
        <w:rPr>
          <w:rFonts w:eastAsia="CAAAAA+ArialMT"/>
        </w:rPr>
        <w:t xml:space="preserve"> - </w:t>
      </w:r>
      <w:r>
        <w:rPr>
          <w:rFonts w:eastAsia="CAAAAA+ArialMT"/>
          <w:i/>
          <w:sz w:val="16"/>
          <w:szCs w:val="16"/>
        </w:rPr>
        <w:t>em relação à força de trabalho informar se as pessoas são os beneficiários diretos ou contratados e se há previsão e os quantitativos de vagas para jovens, mulheres e os beneficiários das iniciativas de erradicação da pobreza. Em todos os casos explicitar qual a relação de trabalho; quantas pessoas serão necessárias e se precisam de capacitação para operar o empreendimento.</w:t>
      </w:r>
    </w:p>
    <w:p>
      <w:pPr>
        <w:pStyle w:val="PE"/>
        <w:spacing w:line="240" w:lineRule="auto"/>
        <w:ind w:left="709"/>
        <w:rPr>
          <w:rFonts w:eastAsia="CAAAAA+ArialMT"/>
          <w:b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</w:rPr>
        <w:t>Aspectos mercadológicos</w:t>
      </w:r>
      <w:r>
        <w:rPr>
          <w:rFonts w:eastAsia="CAAAAA+ArialMT"/>
        </w:rPr>
        <w:t xml:space="preserve"> - </w:t>
      </w:r>
      <w:r>
        <w:rPr>
          <w:rFonts w:eastAsia="CAAAAA+ArialMT"/>
          <w:i/>
          <w:sz w:val="16"/>
          <w:szCs w:val="16"/>
        </w:rPr>
        <w:t>informar qual o perfil dos produtos comerciais, a que mercados se destinam ou potencial (local, regional, estadual, entre outros), nomes de compradores ou possíveis compradores, como se dará a logística de distribuição e as quantidades mínimas de fornecimento esperadas com o empreendimento.</w:t>
      </w:r>
    </w:p>
    <w:p>
      <w:pPr>
        <w:pStyle w:val="PE"/>
        <w:spacing w:line="240" w:lineRule="auto"/>
        <w:ind w:left="709"/>
        <w:rPr>
          <w:rFonts w:eastAsia="CAAAAA+ArialMT"/>
          <w:b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</w:rPr>
        <w:t xml:space="preserve">Memória de Cálculo </w:t>
      </w:r>
      <w:r>
        <w:rPr>
          <w:rFonts w:eastAsia="CAAAAA+ArialMT"/>
        </w:rPr>
        <w:t xml:space="preserve">- Preencher as informações no modelo - </w:t>
      </w:r>
      <w:r>
        <w:rPr>
          <w:rFonts w:eastAsia="CAAAAA+ArialMT"/>
          <w:b/>
          <w:bCs/>
        </w:rPr>
        <w:t>Anexo 4</w:t>
      </w:r>
      <w:r>
        <w:rPr>
          <w:rFonts w:eastAsia="CAAAAA+ArialMT"/>
        </w:rPr>
        <w:t>.</w:t>
      </w:r>
    </w:p>
    <w:p>
      <w:pPr>
        <w:pStyle w:val="PargrafodaLista"/>
        <w:rPr>
          <w:rFonts w:eastAsia="CAAAAA+ArialMT"/>
          <w:b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  <w:bCs/>
        </w:rPr>
      </w:pPr>
      <w:r>
        <w:rPr>
          <w:rFonts w:eastAsia="CAAAAA+ArialMT"/>
          <w:b/>
        </w:rPr>
        <w:t xml:space="preserve">Estudo de Viabilidade Econômica </w:t>
      </w:r>
      <w:r>
        <w:rPr>
          <w:rFonts w:eastAsia="CAAAAA+ArialMT"/>
        </w:rPr>
        <w:t>-</w:t>
      </w:r>
      <w:r>
        <w:rPr>
          <w:rFonts w:eastAsia="CAAAAA+ArialMT"/>
          <w:b/>
        </w:rPr>
        <w:t xml:space="preserve"> </w:t>
      </w:r>
      <w:r>
        <w:rPr>
          <w:rFonts w:eastAsia="CAAAAA+ArialMT"/>
        </w:rPr>
        <w:t xml:space="preserve">Preencher as informações no modelo - </w:t>
      </w:r>
      <w:r>
        <w:rPr>
          <w:rFonts w:eastAsia="CAAAAA+ArialMT"/>
          <w:b/>
          <w:bCs/>
        </w:rPr>
        <w:t>Anexo 5</w:t>
      </w:r>
      <w:r>
        <w:rPr>
          <w:rFonts w:eastAsia="CAAAAA+ArialMT"/>
        </w:rPr>
        <w:t>.</w:t>
      </w:r>
    </w:p>
    <w:p>
      <w:pPr>
        <w:pStyle w:val="PE"/>
        <w:ind w:left="709"/>
        <w:rPr>
          <w:rFonts w:eastAsia="CAAAAA+ArialMT"/>
          <w:b/>
          <w:bCs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  <w:bCs/>
        </w:rPr>
        <w:t xml:space="preserve">Detalhamento dos investimentos individuais </w:t>
      </w:r>
      <w:r>
        <w:rPr>
          <w:rFonts w:eastAsia="CAAAAA+ArialMT"/>
          <w:b/>
          <w:bCs/>
        </w:rPr>
        <w:softHyphen/>
      </w:r>
      <w:r>
        <w:rPr>
          <w:rFonts w:eastAsia="CAAAAA+ArialMT"/>
          <w:bCs/>
        </w:rPr>
        <w:t>-</w:t>
      </w:r>
      <w:r>
        <w:rPr>
          <w:rFonts w:eastAsia="CAAAAA+ArialMT"/>
        </w:rPr>
        <w:t xml:space="preserve"> necessário para o Projeto que apresentarem investimentos individuais - </w:t>
      </w:r>
      <w:r>
        <w:rPr>
          <w:rFonts w:eastAsia="CAAAAA+ArialMT"/>
          <w:b/>
          <w:bCs/>
        </w:rPr>
        <w:t>Anexo 6</w:t>
      </w:r>
      <w:r>
        <w:t>.</w:t>
      </w:r>
    </w:p>
    <w:p>
      <w:pPr>
        <w:pStyle w:val="PargrafodaLista"/>
        <w:rPr>
          <w:rFonts w:eastAsia="CAAAAA+ArialMT"/>
          <w:b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sz w:val="16"/>
          <w:szCs w:val="16"/>
        </w:rPr>
      </w:pPr>
      <w:r>
        <w:rPr>
          <w:b/>
          <w:spacing w:val="-4"/>
        </w:rPr>
        <w:t>Processo de Operação</w:t>
      </w:r>
      <w:r>
        <w:rPr>
          <w:spacing w:val="-4"/>
        </w:rPr>
        <w:t xml:space="preserve"> - </w:t>
      </w:r>
      <w:r>
        <w:rPr>
          <w:i/>
          <w:spacing w:val="-4"/>
          <w:sz w:val="16"/>
          <w:szCs w:val="16"/>
        </w:rPr>
        <w:t>informar como será a operação do empreendimento (o controle</w:t>
      </w:r>
      <w:r>
        <w:rPr>
          <w:i/>
          <w:sz w:val="16"/>
          <w:szCs w:val="16"/>
        </w:rPr>
        <w:t xml:space="preserve"> de custos, a coleta, a recepção e a seleção das matérias-primas, as compras, entre outros fatores).</w:t>
      </w:r>
    </w:p>
    <w:p>
      <w:pPr>
        <w:pStyle w:val="PargrafodaLista"/>
        <w:rPr>
          <w:sz w:val="16"/>
          <w:szCs w:val="16"/>
        </w:rPr>
      </w:pPr>
    </w:p>
    <w:p>
      <w:pPr>
        <w:pStyle w:val="PE"/>
        <w:spacing w:line="240" w:lineRule="auto"/>
        <w:ind w:left="709"/>
        <w:rPr>
          <w:sz w:val="16"/>
          <w:szCs w:val="16"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</w:pPr>
      <w:r>
        <w:rPr>
          <w:b/>
          <w:spacing w:val="-6"/>
        </w:rPr>
        <w:t>Divisão de resultados</w:t>
      </w:r>
      <w:r>
        <w:rPr>
          <w:spacing w:val="-6"/>
        </w:rPr>
        <w:t xml:space="preserve"> –</w:t>
      </w:r>
      <w:r>
        <w:rPr>
          <w:i/>
          <w:spacing w:val="-6"/>
        </w:rPr>
        <w:t xml:space="preserve"> </w:t>
      </w:r>
      <w:r>
        <w:rPr>
          <w:i/>
          <w:spacing w:val="-6"/>
          <w:sz w:val="16"/>
          <w:szCs w:val="16"/>
        </w:rPr>
        <w:t>informar quais são os resultados esperados através dos investimentos e como será a divisão dos resultados entre os beneficiários</w:t>
      </w:r>
      <w:r>
        <w:rPr>
          <w:i/>
          <w:sz w:val="16"/>
          <w:szCs w:val="16"/>
        </w:rPr>
        <w:t xml:space="preserve">, </w:t>
      </w:r>
      <w:r>
        <w:rPr>
          <w:i/>
          <w:spacing w:val="-6"/>
          <w:sz w:val="16"/>
          <w:szCs w:val="16"/>
        </w:rPr>
        <w:t>por exemplo, cada um dos beneficiários será remunerado proporcionalmente à quantidade</w:t>
      </w:r>
      <w:r>
        <w:rPr>
          <w:i/>
          <w:sz w:val="16"/>
          <w:szCs w:val="16"/>
        </w:rPr>
        <w:t xml:space="preserve"> de matéria-prima fornecida para o empreendimento, com os devidos descontos relativos aos custos de produção, impostos, taxas e recursos para os fundos.</w:t>
      </w:r>
    </w:p>
    <w:p>
      <w:pPr>
        <w:pStyle w:val="PE"/>
        <w:spacing w:line="240" w:lineRule="auto"/>
        <w:ind w:left="709"/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i/>
          <w:sz w:val="16"/>
          <w:szCs w:val="16"/>
        </w:rPr>
      </w:pPr>
      <w:r>
        <w:rPr>
          <w:b/>
          <w:spacing w:val="-2"/>
        </w:rPr>
        <w:t>Constituição de Fundos e Subvenções</w:t>
      </w:r>
      <w:r>
        <w:rPr>
          <w:spacing w:val="-2"/>
        </w:rPr>
        <w:t xml:space="preserve"> </w:t>
      </w:r>
      <w:r>
        <w:rPr>
          <w:spacing w:val="-2"/>
          <w:sz w:val="16"/>
          <w:szCs w:val="16"/>
        </w:rPr>
        <w:t xml:space="preserve">- </w:t>
      </w:r>
      <w:r>
        <w:rPr>
          <w:i/>
          <w:sz w:val="16"/>
          <w:szCs w:val="16"/>
        </w:rPr>
        <w:t>estabelecer qual parte dos recursos será destinada para uma reserva que garanta a produção (matéria-prima, custos fixos e variados, etc.), caso ocorram eventos imprevistos.</w:t>
      </w:r>
    </w:p>
    <w:p>
      <w:pPr>
        <w:pStyle w:val="PE"/>
        <w:spacing w:line="240" w:lineRule="auto"/>
        <w:ind w:left="709"/>
        <w:rPr>
          <w:i/>
          <w:sz w:val="16"/>
          <w:szCs w:val="16"/>
        </w:rPr>
      </w:pPr>
      <w:r>
        <w:rPr>
          <w:i/>
          <w:sz w:val="16"/>
          <w:szCs w:val="16"/>
        </w:rPr>
        <w:t>Manutenção dos equipamentos e das máquinas – destinar uma parcela dos lucros para garantir a correta manutenção e reposição de peças dos equipamentos do empreendimento de forma que ela não pare de funcionar.</w:t>
      </w:r>
    </w:p>
    <w:p>
      <w:pPr>
        <w:pStyle w:val="PE"/>
        <w:spacing w:line="240" w:lineRule="auto"/>
        <w:rPr>
          <w:sz w:val="16"/>
          <w:szCs w:val="16"/>
        </w:rPr>
      </w:pPr>
    </w:p>
    <w:p>
      <w:pPr>
        <w:pStyle w:val="PE"/>
        <w:spacing w:line="240" w:lineRule="auto"/>
        <w:rPr>
          <w:sz w:val="16"/>
          <w:szCs w:val="16"/>
        </w:rPr>
      </w:pPr>
    </w:p>
    <w:p>
      <w:pPr>
        <w:pStyle w:val="PE"/>
        <w:numPr>
          <w:ilvl w:val="0"/>
          <w:numId w:val="4"/>
        </w:numPr>
        <w:spacing w:line="240" w:lineRule="auto"/>
        <w:ind w:left="709" w:hanging="284"/>
        <w:rPr>
          <w:i/>
          <w:sz w:val="16"/>
          <w:szCs w:val="16"/>
        </w:rPr>
      </w:pPr>
      <w:r>
        <w:rPr>
          <w:rFonts w:eastAsia="CAAAAA+ArialMT"/>
          <w:b/>
          <w:spacing w:val="-4"/>
        </w:rPr>
        <w:t>Processo Deliberativo</w:t>
      </w:r>
      <w:r>
        <w:rPr>
          <w:rFonts w:eastAsia="CAAAAA+ArialMT"/>
          <w:spacing w:val="-4"/>
        </w:rPr>
        <w:t xml:space="preserve"> - </w:t>
      </w:r>
      <w:r>
        <w:rPr>
          <w:rFonts w:eastAsia="CAAAAA+ArialMT"/>
          <w:i/>
          <w:spacing w:val="-4"/>
          <w:sz w:val="16"/>
          <w:szCs w:val="16"/>
        </w:rPr>
        <w:t>informar como será realizada a direção do empreendimento</w:t>
      </w:r>
      <w:r>
        <w:rPr>
          <w:rFonts w:eastAsia="CAAAAA+ArialMT"/>
          <w:i/>
          <w:sz w:val="16"/>
          <w:szCs w:val="16"/>
        </w:rPr>
        <w:t>, como por exemplo:</w:t>
      </w:r>
    </w:p>
    <w:p>
      <w:pPr>
        <w:pStyle w:val="PE"/>
        <w:spacing w:line="240" w:lineRule="auto"/>
        <w:ind w:left="993" w:hanging="284"/>
        <w:rPr>
          <w:rFonts w:eastAsia="CAAAAA+ArialMT" w:cs="CAAAAA+ArialMT"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ab/>
        <w:t>Assembleia Geral dos Beneficiários: periodicidade de reuniões, perfil de decisões esperadas, relação com outras estruturas do empreendimento ou de relação deste com a estrutura social beneficiária;</w:t>
      </w:r>
    </w:p>
    <w:p>
      <w:pPr>
        <w:pStyle w:val="PE"/>
        <w:spacing w:line="240" w:lineRule="auto"/>
        <w:ind w:left="993" w:hanging="284"/>
        <w:rPr>
          <w:rFonts w:eastAsia="CAAAAA+ArialMT" w:cs="CAAAAA+ArialMT"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ab/>
      </w:r>
      <w:r>
        <w:rPr>
          <w:rFonts w:eastAsia="CAAAAA+ArialMT" w:cs="CAAAAA+ArialMT"/>
          <w:i/>
          <w:color w:val="000000"/>
          <w:sz w:val="16"/>
          <w:szCs w:val="16"/>
        </w:rPr>
        <w:t>Conselho de Administração: periodicidade de reuniões, caracterização de diretorias e gerencias, perfil de decisões esperadas, relação com outras estruturas do empreendimento ou de relação deste com a estrutura social beneficiária;</w:t>
      </w:r>
    </w:p>
    <w:p>
      <w:pPr>
        <w:pStyle w:val="PE"/>
        <w:spacing w:line="240" w:lineRule="auto"/>
        <w:ind w:left="993" w:hanging="284"/>
        <w:rPr>
          <w:rFonts w:eastAsia="BAAAAA+Arial-BoldMT" w:cs="BAAAAA+Arial-BoldMT"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ab/>
      </w:r>
      <w:r>
        <w:rPr>
          <w:rFonts w:eastAsia="CAAAAA+ArialMT" w:cs="CAAAAA+ArialMT"/>
          <w:i/>
          <w:color w:val="000000"/>
          <w:spacing w:val="-2"/>
          <w:sz w:val="16"/>
          <w:szCs w:val="16"/>
        </w:rPr>
        <w:t>Gestão externa a ser realizada por profissionais indicados pelo conselho e aprovada</w:t>
      </w:r>
      <w:r>
        <w:rPr>
          <w:rFonts w:eastAsia="CAAAAA+ArialMT" w:cs="CAAAAA+ArialMT"/>
          <w:i/>
          <w:color w:val="000000"/>
          <w:sz w:val="16"/>
          <w:szCs w:val="16"/>
        </w:rPr>
        <w:t xml:space="preserve"> pela assembleia geral, que serão responsáveis por gerenciar a operacionalização dos planos e orçamentos.</w:t>
      </w:r>
    </w:p>
    <w:p>
      <w:pPr>
        <w:pStyle w:val="PE"/>
        <w:spacing w:before="240" w:after="240"/>
        <w:ind w:left="426" w:hanging="426"/>
        <w:rPr>
          <w:rFonts w:eastAsia="CAAAAA+ArialMT"/>
          <w:b/>
        </w:rPr>
      </w:pPr>
      <w:r>
        <w:rPr>
          <w:rFonts w:eastAsia="CAAAAA+ArialMT"/>
          <w:b/>
        </w:rPr>
        <w:t>11.</w:t>
      </w:r>
      <w:r>
        <w:rPr>
          <w:rFonts w:eastAsia="CAAAAA+ArialMT"/>
          <w:b/>
        </w:rPr>
        <w:tab/>
        <w:t>ESTRATÉGIA INSTITUCIONAL PARA A EXECUÇÃO DO PROJETO</w:t>
      </w:r>
    </w:p>
    <w:p>
      <w:pPr>
        <w:pStyle w:val="PE"/>
        <w:spacing w:before="240" w:after="240" w:line="240" w:lineRule="auto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(Descrever, conforme o caso, as relações e compromissos (formais e não-formais) previstos entre produtores, unidades de beneficiamento, compradores, organização executora e organizações prestadoras de serviço e as instituições públicas e privadas que podem contribuir no projeto com atenção especial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sustentabilidade do negócio)</w:t>
      </w:r>
    </w:p>
    <w:p>
      <w:pPr>
        <w:pStyle w:val="PE"/>
        <w:spacing w:before="240" w:after="240" w:line="240" w:lineRule="auto"/>
        <w:ind w:left="425"/>
        <w:rPr>
          <w:sz w:val="18"/>
          <w:szCs w:val="18"/>
        </w:rPr>
      </w:pPr>
    </w:p>
    <w:tbl>
      <w:tblPr>
        <w:tblW w:w="947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718"/>
      </w:tblGrid>
      <w:tr>
        <w:trPr>
          <w:trHeight w:val="1270"/>
        </w:trPr>
        <w:tc>
          <w:tcPr>
            <w:tcW w:w="4761" w:type="dxa"/>
            <w:shd w:val="clear" w:color="auto" w:fill="auto"/>
          </w:tcPr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DO TECNICO RESPONSÁVEL PELA ELABORAÇÃO:</w:t>
            </w:r>
          </w:p>
          <w:p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CONSELHO DE CLASSE: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ENTIDADE: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ASSINATURA: </w:t>
            </w:r>
          </w:p>
          <w:p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>
            <w:pPr>
              <w:spacing w:before="57" w:after="57"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4718" w:type="dxa"/>
            <w:shd w:val="clear" w:color="auto" w:fill="auto"/>
          </w:tcPr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NOME DO RESPONSÁVEL PELA OSC:</w:t>
            </w:r>
          </w:p>
          <w:p>
            <w:pPr>
              <w:pStyle w:val="Contedodetabela"/>
              <w:widowControl w:val="0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ASSINATURA: </w:t>
            </w:r>
          </w:p>
          <w:p>
            <w:pPr>
              <w:pStyle w:val="Contedodetabela"/>
              <w:widowControl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pStyle w:val="Contedodetabela"/>
              <w:widowControl w:val="0"/>
              <w:spacing w:before="57" w:after="57"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______________________________________________</w:t>
            </w:r>
          </w:p>
        </w:tc>
      </w:tr>
    </w:tbl>
    <w:p>
      <w:pPr>
        <w:sectPr>
          <w:pgSz w:w="11906" w:h="16850"/>
          <w:pgMar w:top="1135" w:right="995" w:bottom="851" w:left="1134" w:header="0" w:footer="0" w:gutter="0"/>
          <w:cols w:space="720"/>
          <w:formProt w:val="0"/>
          <w:docGrid w:linePitch="100" w:charSpace="4096"/>
        </w:sectPr>
      </w:pPr>
    </w:p>
    <w:p>
      <w:pPr>
        <w:rPr>
          <w:sz w:val="2"/>
          <w:szCs w:val="2"/>
        </w:rPr>
      </w:pPr>
      <w:bookmarkStart w:id="2" w:name="_GoBack"/>
      <w:bookmarkEnd w:id="2"/>
    </w:p>
    <w:sectPr>
      <w:pgSz w:w="16850" w:h="11906" w:orient="landscape"/>
      <w:pgMar w:top="780" w:right="620" w:bottom="280" w:left="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AAAA+Arial-BoldMT">
    <w:panose1 w:val="00000000000000000000"/>
    <w:charset w:val="00"/>
    <w:family w:val="roman"/>
    <w:notTrueType/>
    <w:pitch w:val="default"/>
  </w:font>
  <w:font w:name="CAAAAA+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5F53"/>
    <w:multiLevelType w:val="multilevel"/>
    <w:tmpl w:val="58AC5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F91646"/>
    <w:multiLevelType w:val="multilevel"/>
    <w:tmpl w:val="4D029E44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3D6A77"/>
    <w:multiLevelType w:val="multilevel"/>
    <w:tmpl w:val="5F76CEDE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4444D0"/>
    <w:multiLevelType w:val="multilevel"/>
    <w:tmpl w:val="30C6950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7AF27B24"/>
    <w:multiLevelType w:val="multilevel"/>
    <w:tmpl w:val="DE6C8C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02283-C471-4928-B49E-513D6B06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p">
    <w:name w:val="pp"/>
    <w:qFormat/>
    <w:pPr>
      <w:spacing w:line="120" w:lineRule="exact"/>
    </w:pPr>
    <w:rPr>
      <w:rFonts w:ascii="Arial" w:eastAsia="Batang" w:hAnsi="Arial" w:cs="Times New Roman"/>
      <w:sz w:val="12"/>
      <w:szCs w:val="20"/>
      <w:lang w:val="pt-BR" w:eastAsia="pt-BR"/>
    </w:rPr>
  </w:style>
  <w:style w:type="paragraph" w:customStyle="1" w:styleId="PE">
    <w:name w:val="PE"/>
    <w:qFormat/>
    <w:pPr>
      <w:spacing w:line="360" w:lineRule="exact"/>
      <w:jc w:val="both"/>
    </w:pPr>
    <w:rPr>
      <w:rFonts w:ascii="Arial" w:eastAsia="Batang" w:hAnsi="Arial" w:cs="Times New Roman"/>
      <w:szCs w:val="20"/>
      <w:lang w:val="pt-BR" w:eastAsia="pt-BR"/>
    </w:rPr>
  </w:style>
  <w:style w:type="paragraph" w:customStyle="1" w:styleId="Contedodetabela">
    <w:name w:val="Conteúdo de tabela"/>
    <w:basedOn w:val="Normal"/>
    <w:qFormat/>
    <w:pPr>
      <w:widowControl/>
      <w:suppressLineNumbers/>
    </w:pPr>
    <w:rPr>
      <w:rFonts w:ascii="Times New Roman" w:eastAsia="Times New Roman" w:hAnsi="Times New Roman" w:cs="Times New Roman"/>
      <w:sz w:val="20"/>
      <w:szCs w:val="20"/>
      <w:lang w:val="es-ES" w:eastAsia="zh-CN" w:bidi="ar-SA"/>
    </w:rPr>
  </w:style>
  <w:style w:type="paragraph" w:customStyle="1" w:styleId="CT">
    <w:name w:val="CT"/>
    <w:qFormat/>
    <w:pPr>
      <w:spacing w:line="240" w:lineRule="exact"/>
    </w:pPr>
    <w:rPr>
      <w:rFonts w:ascii="Arial Narrow" w:eastAsia="Arial" w:hAnsi="Arial Narrow" w:cs="Times New Roman"/>
      <w:sz w:val="16"/>
      <w:szCs w:val="20"/>
      <w:lang w:val="pt-BR"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1388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Ipardes</dc:creator>
  <cp:keywords>Daniel_Stone</cp:keywords>
  <dc:description/>
  <cp:lastModifiedBy>Jefferson Vinicius Meister</cp:lastModifiedBy>
  <cp:revision>10</cp:revision>
  <dcterms:created xsi:type="dcterms:W3CDTF">2019-08-22T20:40:00Z</dcterms:created>
  <dcterms:modified xsi:type="dcterms:W3CDTF">2021-04-15T13:39:00Z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2018-09-03T00:00:00Z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2018-09-12T00:00:00Z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