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82" w:rsidRDefault="00CD7DA9">
      <w:pPr>
        <w:pStyle w:val="Ttulo1"/>
        <w:jc w:val="center"/>
      </w:pPr>
      <w:bookmarkStart w:id="0" w:name="_Toc134780993"/>
      <w:r>
        <w:t>ANEXO 1 – MODELO DE TERMO DE ACOMPANHAMENTO E FISCALIZAÇÃO</w:t>
      </w:r>
      <w:bookmarkEnd w:id="0"/>
    </w:p>
    <w:p w:rsidR="008D5D82" w:rsidRDefault="00CD7DA9">
      <w:pPr>
        <w:pStyle w:val="NormalWeb"/>
        <w:spacing w:before="0" w:beforeAutospacing="0" w:after="0" w:afterAutospacing="0"/>
        <w:jc w:val="center"/>
      </w:pPr>
      <w:r>
        <w:rPr>
          <w:rFonts w:ascii="Trebuchet MS" w:hAnsi="Trebuchet MS"/>
          <w:b/>
          <w:bCs/>
          <w:noProof/>
          <w:color w:val="000000"/>
          <w:sz w:val="20"/>
          <w:szCs w:val="20"/>
        </w:rPr>
        <w:drawing>
          <wp:inline distT="0" distB="0" distL="0" distR="0">
            <wp:extent cx="685800" cy="714375"/>
            <wp:effectExtent l="0" t="0" r="0" b="9525"/>
            <wp:docPr id="24" name="Imagem 24" descr="https://lh3.googleusercontent.com/Kr5fQ9q4asVxAaMj1zp6u5wSp2iCAMhb_w2gHQSBVDTTZkFDXFisrHmqCln83QUBUdMtO8sMdz8vb0kXjvwgPfGSVW9ow1GDSeDul951cX_HhKQVU7HB-pH1HhTxDxIK74RS6q7I0yK0bfFP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Kr5fQ9q4asVxAaMj1zp6u5wSp2iCAMhb_w2gHQSBVDTTZkFDXFisrHmqCln83QUBUdMtO8sMdz8vb0kXjvwgPfGSVW9ow1GDSeDul951cX_HhKQVU7HB-pH1HhTxDxIK74RS6q7I0yK0bfFP5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8D5D82" w:rsidRDefault="00CD7DA9">
      <w:pPr>
        <w:pStyle w:val="NormalWeb"/>
        <w:spacing w:before="0" w:beforeAutospacing="0" w:after="120" w:afterAutospacing="0"/>
        <w:jc w:val="center"/>
      </w:pPr>
      <w:r>
        <w:rPr>
          <w:rFonts w:ascii="Arial" w:hAnsi="Arial" w:cs="Arial"/>
          <w:b/>
          <w:bCs/>
          <w:color w:val="000000"/>
        </w:rPr>
        <w:t>SECRETARIA DA AGRICULTURA E ABASTECIMENTO</w:t>
      </w:r>
    </w:p>
    <w:p w:rsidR="008D5D82" w:rsidRDefault="00CD7DA9">
      <w:pPr>
        <w:pStyle w:val="NormalWeb"/>
        <w:spacing w:before="0" w:beforeAutospacing="0" w:after="120" w:afterAutospacing="0"/>
        <w:jc w:val="center"/>
      </w:pPr>
      <w:r>
        <w:rPr>
          <w:rFonts w:ascii="Arial" w:hAnsi="Arial" w:cs="Arial"/>
          <w:color w:val="000000"/>
        </w:rPr>
        <w:t>__________</w:t>
      </w:r>
      <w:r>
        <w:rPr>
          <w:rFonts w:ascii="Arial" w:hAnsi="Arial" w:cs="Arial"/>
          <w:color w:val="000000"/>
        </w:rPr>
        <w:t>____________________________________________________</w:t>
      </w:r>
    </w:p>
    <w:p w:rsidR="008D5D82" w:rsidRDefault="00CD7DA9">
      <w:pPr>
        <w:pStyle w:val="NormalWeb"/>
        <w:spacing w:before="0" w:beforeAutospacing="0" w:after="120" w:afterAutospacing="0"/>
        <w:jc w:val="center"/>
      </w:pPr>
      <w:r>
        <w:rPr>
          <w:rFonts w:ascii="Arial" w:hAnsi="Arial" w:cs="Arial"/>
          <w:b/>
          <w:bCs/>
          <w:color w:val="000000"/>
          <w:sz w:val="32"/>
          <w:szCs w:val="32"/>
        </w:rPr>
        <w:t>Relatório de Acompanhamento e Fiscalização</w:t>
      </w:r>
    </w:p>
    <w:p w:rsidR="008D5D82" w:rsidRDefault="008D5D82">
      <w:pPr>
        <w:pStyle w:val="NormalWeb"/>
        <w:spacing w:before="0" w:beforeAutospacing="0" w:after="120" w:afterAutospacing="0"/>
        <w:jc w:val="both"/>
        <w:rPr>
          <w:rFonts w:ascii="Arial" w:hAnsi="Arial" w:cs="Arial"/>
          <w:b/>
          <w:bCs/>
          <w:color w:val="000000"/>
          <w:sz w:val="22"/>
          <w:szCs w:val="22"/>
        </w:rPr>
      </w:pP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1. Nome da Organização da Sociedade Civil:</w:t>
      </w: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2. Município:</w:t>
      </w:r>
      <w:r>
        <w:rPr>
          <w:rFonts w:ascii="Arial" w:hAnsi="Arial" w:cs="Arial"/>
          <w:color w:val="000000"/>
          <w:sz w:val="22"/>
          <w:szCs w:val="22"/>
        </w:rPr>
        <w:t xml:space="preserve"> </w:t>
      </w: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3. Termo de Fomento nº:</w:t>
      </w: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4. Objeto do Termo de Fomento:</w:t>
      </w: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5. Nº do SIT/TCE:</w:t>
      </w: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 xml:space="preserve">6. Data da verificação: </w:t>
      </w:r>
      <w:r>
        <w:rPr>
          <w:rFonts w:ascii="Arial" w:hAnsi="Arial" w:cs="Arial"/>
          <w:color w:val="000000"/>
          <w:sz w:val="22"/>
          <w:szCs w:val="22"/>
        </w:rPr>
        <w:t>__/___/___</w:t>
      </w: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7. Localidade/Endereço da Fiscalização realizada</w:t>
      </w:r>
      <w:r>
        <w:rPr>
          <w:rFonts w:ascii="Arial" w:hAnsi="Arial" w:cs="Arial"/>
          <w:color w:val="000000"/>
          <w:sz w:val="22"/>
          <w:szCs w:val="22"/>
        </w:rPr>
        <w:t xml:space="preserve">: </w:t>
      </w: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8. Nome do Responsável pela Visita:</w:t>
      </w:r>
    </w:p>
    <w:p w:rsidR="008D5D82" w:rsidRDefault="00CD7DA9">
      <w:pPr>
        <w:pStyle w:val="NormalWeb"/>
        <w:spacing w:before="0" w:beforeAutospacing="0" w:after="120" w:afterAutospacing="0"/>
        <w:rPr>
          <w:sz w:val="22"/>
          <w:szCs w:val="22"/>
        </w:rPr>
      </w:pPr>
      <w:r>
        <w:rPr>
          <w:rFonts w:ascii="Arial" w:hAnsi="Arial" w:cs="Arial"/>
          <w:b/>
          <w:bCs/>
          <w:color w:val="000000"/>
          <w:sz w:val="22"/>
          <w:szCs w:val="22"/>
        </w:rPr>
        <w:t>9. Órgão a que pertence:</w:t>
      </w:r>
    </w:p>
    <w:p w:rsidR="008D5D82" w:rsidRDefault="00CD7DA9">
      <w:pPr>
        <w:pStyle w:val="NormalWeb"/>
        <w:spacing w:before="0" w:beforeAutospacing="0" w:after="120" w:afterAutospacing="0"/>
        <w:jc w:val="both"/>
        <w:rPr>
          <w:rFonts w:ascii="Arial" w:hAnsi="Arial" w:cs="Arial"/>
          <w:color w:val="000000"/>
          <w:sz w:val="22"/>
          <w:szCs w:val="22"/>
        </w:rPr>
      </w:pPr>
      <w:r>
        <w:rPr>
          <w:rFonts w:ascii="Arial" w:hAnsi="Arial" w:cs="Arial"/>
          <w:b/>
          <w:bCs/>
          <w:color w:val="000000"/>
          <w:sz w:val="22"/>
          <w:szCs w:val="22"/>
        </w:rPr>
        <w:t>10. Descrever a situação atual que se encontra a execução do Termo de Fomento</w:t>
      </w:r>
      <w:r>
        <w:rPr>
          <w:rFonts w:ascii="Arial" w:hAnsi="Arial" w:cs="Arial"/>
          <w:color w:val="000000"/>
          <w:sz w:val="22"/>
          <w:szCs w:val="22"/>
        </w:rPr>
        <w:t xml:space="preserve"> </w:t>
      </w:r>
    </w:p>
    <w:p w:rsidR="008D5D82" w:rsidRDefault="00CD7DA9">
      <w:pPr>
        <w:pStyle w:val="NormalWeb"/>
        <w:spacing w:after="120"/>
        <w:jc w:val="both"/>
        <w:rPr>
          <w:sz w:val="18"/>
          <w:szCs w:val="18"/>
        </w:rPr>
      </w:pPr>
      <w:r>
        <w:rPr>
          <w:rFonts w:ascii="Arial" w:hAnsi="Arial" w:cs="Arial"/>
          <w:i/>
          <w:iCs/>
          <w:color w:val="000000"/>
          <w:sz w:val="18"/>
          <w:szCs w:val="18"/>
        </w:rPr>
        <w:t>Apresentar as observações relevantes durante a realiza</w:t>
      </w:r>
      <w:r>
        <w:rPr>
          <w:rFonts w:ascii="Arial" w:hAnsi="Arial" w:cs="Arial"/>
          <w:i/>
          <w:iCs/>
          <w:color w:val="000000"/>
          <w:sz w:val="18"/>
          <w:szCs w:val="18"/>
        </w:rPr>
        <w:t>ção da visita técnica, tais como pessoas presentes, atividades que estavam sendo desenvolvidas no momento da visita, verificação dos itens do plano de trabalho, entre outros, indicando dificuldades do gestor no monitoramento da parceria</w:t>
      </w:r>
      <w:r>
        <w:rPr>
          <w:rFonts w:ascii="Arial" w:hAnsi="Arial" w:cs="Arial"/>
          <w:color w:val="000000"/>
          <w:sz w:val="18"/>
          <w:szCs w:val="18"/>
        </w:rPr>
        <w:t xml:space="preserve"> </w:t>
      </w:r>
    </w:p>
    <w:p w:rsidR="008D5D82" w:rsidRDefault="008D5D82">
      <w:pPr>
        <w:spacing w:after="120"/>
      </w:pP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11. Descrever out</w:t>
      </w:r>
      <w:r>
        <w:rPr>
          <w:rFonts w:ascii="Arial" w:hAnsi="Arial" w:cs="Arial"/>
          <w:b/>
          <w:bCs/>
          <w:color w:val="000000"/>
          <w:sz w:val="22"/>
          <w:szCs w:val="22"/>
        </w:rPr>
        <w:t>ros fatos a serem destacados:</w:t>
      </w:r>
    </w:p>
    <w:p w:rsidR="008D5D82" w:rsidRDefault="008D5D82">
      <w:pPr>
        <w:spacing w:after="120"/>
      </w:pPr>
    </w:p>
    <w:p w:rsidR="008D5D82" w:rsidRDefault="00CD7DA9">
      <w:pPr>
        <w:pStyle w:val="NormalWeb"/>
        <w:spacing w:before="0" w:beforeAutospacing="0" w:after="120" w:afterAutospacing="0"/>
        <w:jc w:val="both"/>
        <w:rPr>
          <w:sz w:val="22"/>
          <w:szCs w:val="22"/>
        </w:rPr>
      </w:pPr>
      <w:r>
        <w:rPr>
          <w:rFonts w:ascii="Arial" w:hAnsi="Arial" w:cs="Arial"/>
          <w:b/>
          <w:bCs/>
          <w:color w:val="000000"/>
          <w:sz w:val="22"/>
          <w:szCs w:val="22"/>
        </w:rPr>
        <w:t>12. Anexar registros fotográficos do Termo de Fomento:</w:t>
      </w:r>
    </w:p>
    <w:p w:rsidR="008D5D82" w:rsidRDefault="008D5D82">
      <w:pPr>
        <w:spacing w:after="120"/>
      </w:pPr>
    </w:p>
    <w:p w:rsidR="008D5D82" w:rsidRDefault="00CD7DA9">
      <w:pPr>
        <w:pStyle w:val="NormalWeb"/>
        <w:spacing w:before="0" w:beforeAutospacing="0" w:after="120" w:afterAutospacing="0"/>
        <w:jc w:val="center"/>
        <w:rPr>
          <w:sz w:val="22"/>
          <w:szCs w:val="22"/>
        </w:rPr>
      </w:pPr>
      <w:r>
        <w:rPr>
          <w:rFonts w:ascii="Arial" w:hAnsi="Arial" w:cs="Arial"/>
          <w:color w:val="000000"/>
          <w:sz w:val="22"/>
          <w:szCs w:val="22"/>
        </w:rPr>
        <w:t>_________________________________</w:t>
      </w:r>
    </w:p>
    <w:p w:rsidR="008D5D82" w:rsidRDefault="00CD7DA9">
      <w:pPr>
        <w:pStyle w:val="NormalWeb"/>
        <w:spacing w:before="0" w:beforeAutospacing="0" w:after="120" w:afterAutospacing="0"/>
        <w:jc w:val="center"/>
        <w:rPr>
          <w:sz w:val="22"/>
          <w:szCs w:val="22"/>
        </w:rPr>
      </w:pPr>
      <w:r>
        <w:rPr>
          <w:rFonts w:ascii="Arial" w:hAnsi="Arial" w:cs="Arial"/>
          <w:b/>
          <w:bCs/>
          <w:color w:val="000000"/>
          <w:sz w:val="22"/>
          <w:szCs w:val="22"/>
        </w:rPr>
        <w:t>Assinatura do Fiscal</w:t>
      </w:r>
      <w:r>
        <w:rPr>
          <w:rFonts w:ascii="Arial" w:hAnsi="Arial" w:cs="Arial"/>
          <w:color w:val="000000"/>
          <w:sz w:val="22"/>
          <w:szCs w:val="22"/>
        </w:rPr>
        <w:t xml:space="preserve">    </w:t>
      </w:r>
    </w:p>
    <w:p w:rsidR="008D5D82" w:rsidRDefault="008D5D82">
      <w:pPr>
        <w:rPr>
          <w:b/>
          <w:color w:val="000000"/>
          <w:sz w:val="24"/>
          <w:szCs w:val="24"/>
        </w:rPr>
      </w:pPr>
      <w:bookmarkStart w:id="1" w:name="_GoBack"/>
      <w:bookmarkEnd w:id="1"/>
    </w:p>
    <w:sectPr w:rsidR="008D5D82">
      <w:headerReference w:type="default" r:id="rId9"/>
      <w:pgSz w:w="11906" w:h="16838"/>
      <w:pgMar w:top="1134" w:right="1134" w:bottom="1361" w:left="1559"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A9" w:rsidRDefault="00CD7DA9">
      <w:pPr>
        <w:spacing w:line="240" w:lineRule="auto"/>
      </w:pPr>
      <w:r>
        <w:separator/>
      </w:r>
    </w:p>
  </w:endnote>
  <w:endnote w:type="continuationSeparator" w:id="0">
    <w:p w:rsidR="00CD7DA9" w:rsidRDefault="00CD7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A9" w:rsidRDefault="00CD7DA9">
      <w:pPr>
        <w:spacing w:line="240" w:lineRule="auto"/>
      </w:pPr>
      <w:r>
        <w:separator/>
      </w:r>
    </w:p>
  </w:footnote>
  <w:footnote w:type="continuationSeparator" w:id="0">
    <w:p w:rsidR="00CD7DA9" w:rsidRDefault="00CD7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594489"/>
      <w:docPartObj>
        <w:docPartGallery w:val="Page Numbers (Top of Page)"/>
        <w:docPartUnique/>
      </w:docPartObj>
    </w:sdtPr>
    <w:sdtEndPr/>
    <w:sdtContent>
      <w:p w:rsidR="008D5D82" w:rsidRDefault="00CD7DA9">
        <w:pPr>
          <w:pStyle w:val="Cabealho"/>
          <w:jc w:val="right"/>
        </w:pPr>
        <w:r>
          <w:fldChar w:fldCharType="begin"/>
        </w:r>
        <w:r>
          <w:instrText>PAGE   \* MERGEFORMAT</w:instrText>
        </w:r>
        <w:r>
          <w:fldChar w:fldCharType="separate"/>
        </w:r>
        <w:r w:rsidR="00794B93">
          <w:rPr>
            <w:noProof/>
          </w:rPr>
          <w:t>1</w:t>
        </w:r>
        <w:r>
          <w:fldChar w:fldCharType="end"/>
        </w:r>
      </w:p>
    </w:sdtContent>
  </w:sdt>
  <w:p w:rsidR="008D5D82" w:rsidRDefault="008D5D8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2EA"/>
    <w:multiLevelType w:val="hybridMultilevel"/>
    <w:tmpl w:val="391AFDE0"/>
    <w:lvl w:ilvl="0" w:tplc="C188FB4C">
      <w:start w:val="1"/>
      <w:numFmt w:val="lowerLetter"/>
      <w:lvlText w:val="%1)"/>
      <w:lvlJc w:val="left"/>
      <w:pPr>
        <w:ind w:left="1211" w:hanging="360"/>
      </w:pPr>
      <w:rPr>
        <w:rFonts w:ascii="Arial" w:hAnsi="Arial" w:cs="Arial"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038F2F7A"/>
    <w:multiLevelType w:val="multilevel"/>
    <w:tmpl w:val="5380D1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2A27FC5"/>
    <w:multiLevelType w:val="multilevel"/>
    <w:tmpl w:val="037294E0"/>
    <w:lvl w:ilvl="0">
      <w:start w:val="1"/>
      <w:numFmt w:val="upperRoman"/>
      <w:lvlText w:val="%1."/>
      <w:lvlJc w:val="left"/>
      <w:pPr>
        <w:ind w:left="1068" w:hanging="360"/>
      </w:pPr>
    </w:lvl>
    <w:lvl w:ilvl="1">
      <w:start w:val="1"/>
      <w:numFmt w:val="bullet"/>
      <w:lvlText w:val="−"/>
      <w:lvlJc w:val="left"/>
      <w:pPr>
        <w:ind w:left="1024" w:hanging="360"/>
      </w:pPr>
      <w:rPr>
        <w:rFonts w:ascii="Noto Sans Symbols" w:eastAsia="Noto Sans Symbols" w:hAnsi="Noto Sans Symbols" w:cs="Noto Sans Symbols"/>
      </w:rPr>
    </w:lvl>
    <w:lvl w:ilvl="2">
      <w:start w:val="1"/>
      <w:numFmt w:val="bullet"/>
      <w:lvlText w:val="▪"/>
      <w:lvlJc w:val="left"/>
      <w:pPr>
        <w:ind w:left="1744" w:hanging="360"/>
      </w:pPr>
      <w:rPr>
        <w:rFonts w:ascii="Noto Sans Symbols" w:eastAsia="Noto Sans Symbols" w:hAnsi="Noto Sans Symbols" w:cs="Noto Sans Symbols"/>
      </w:rPr>
    </w:lvl>
    <w:lvl w:ilvl="3">
      <w:start w:val="1"/>
      <w:numFmt w:val="bullet"/>
      <w:lvlText w:val="●"/>
      <w:lvlJc w:val="left"/>
      <w:pPr>
        <w:ind w:left="2464" w:hanging="360"/>
      </w:pPr>
      <w:rPr>
        <w:rFonts w:ascii="Noto Sans Symbols" w:eastAsia="Noto Sans Symbols" w:hAnsi="Noto Sans Symbols" w:cs="Noto Sans Symbols"/>
      </w:rPr>
    </w:lvl>
    <w:lvl w:ilvl="4">
      <w:start w:val="1"/>
      <w:numFmt w:val="bullet"/>
      <w:lvlText w:val="o"/>
      <w:lvlJc w:val="left"/>
      <w:pPr>
        <w:ind w:left="3184" w:hanging="360"/>
      </w:pPr>
      <w:rPr>
        <w:rFonts w:ascii="Courier New" w:eastAsia="Courier New" w:hAnsi="Courier New" w:cs="Courier New"/>
      </w:rPr>
    </w:lvl>
    <w:lvl w:ilvl="5">
      <w:start w:val="1"/>
      <w:numFmt w:val="bullet"/>
      <w:lvlText w:val="▪"/>
      <w:lvlJc w:val="left"/>
      <w:pPr>
        <w:ind w:left="3904" w:hanging="360"/>
      </w:pPr>
      <w:rPr>
        <w:rFonts w:ascii="Noto Sans Symbols" w:eastAsia="Noto Sans Symbols" w:hAnsi="Noto Sans Symbols" w:cs="Noto Sans Symbols"/>
      </w:rPr>
    </w:lvl>
    <w:lvl w:ilvl="6">
      <w:start w:val="1"/>
      <w:numFmt w:val="bullet"/>
      <w:lvlText w:val="●"/>
      <w:lvlJc w:val="left"/>
      <w:pPr>
        <w:ind w:left="4624" w:hanging="360"/>
      </w:pPr>
      <w:rPr>
        <w:rFonts w:ascii="Noto Sans Symbols" w:eastAsia="Noto Sans Symbols" w:hAnsi="Noto Sans Symbols" w:cs="Noto Sans Symbols"/>
      </w:rPr>
    </w:lvl>
    <w:lvl w:ilvl="7">
      <w:start w:val="1"/>
      <w:numFmt w:val="bullet"/>
      <w:lvlText w:val="o"/>
      <w:lvlJc w:val="left"/>
      <w:pPr>
        <w:ind w:left="5344" w:hanging="360"/>
      </w:pPr>
      <w:rPr>
        <w:rFonts w:ascii="Courier New" w:eastAsia="Courier New" w:hAnsi="Courier New" w:cs="Courier New"/>
      </w:rPr>
    </w:lvl>
    <w:lvl w:ilvl="8">
      <w:start w:val="1"/>
      <w:numFmt w:val="bullet"/>
      <w:lvlText w:val="▪"/>
      <w:lvlJc w:val="left"/>
      <w:pPr>
        <w:ind w:left="6064" w:hanging="360"/>
      </w:pPr>
      <w:rPr>
        <w:rFonts w:ascii="Noto Sans Symbols" w:eastAsia="Noto Sans Symbols" w:hAnsi="Noto Sans Symbols" w:cs="Noto Sans Symbols"/>
      </w:rPr>
    </w:lvl>
  </w:abstractNum>
  <w:abstractNum w:abstractNumId="3" w15:restartNumberingAfterBreak="0">
    <w:nsid w:val="1D434C68"/>
    <w:multiLevelType w:val="hybridMultilevel"/>
    <w:tmpl w:val="C5E44042"/>
    <w:lvl w:ilvl="0" w:tplc="A1E438A0">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4" w15:restartNumberingAfterBreak="0">
    <w:nsid w:val="236506E7"/>
    <w:multiLevelType w:val="multilevel"/>
    <w:tmpl w:val="D8BE9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274A7AB4"/>
    <w:multiLevelType w:val="multilevel"/>
    <w:tmpl w:val="5AD05F34"/>
    <w:lvl w:ilvl="0">
      <w:start w:val="1"/>
      <w:numFmt w:val="decimal"/>
      <w:lvlText w:val="%1."/>
      <w:lvlJc w:val="left"/>
      <w:pPr>
        <w:ind w:left="1594" w:hanging="360"/>
      </w:pPr>
    </w:lvl>
    <w:lvl w:ilvl="1">
      <w:start w:val="1"/>
      <w:numFmt w:val="decimal"/>
      <w:lvlText w:val="%2."/>
      <w:lvlJc w:val="left"/>
      <w:pPr>
        <w:ind w:left="2314" w:hanging="360"/>
      </w:pPr>
    </w:lvl>
    <w:lvl w:ilvl="2">
      <w:start w:val="1"/>
      <w:numFmt w:val="decimal"/>
      <w:lvlText w:val="%3."/>
      <w:lvlJc w:val="left"/>
      <w:pPr>
        <w:ind w:left="3034" w:hanging="360"/>
      </w:pPr>
    </w:lvl>
    <w:lvl w:ilvl="3">
      <w:start w:val="1"/>
      <w:numFmt w:val="decimal"/>
      <w:lvlText w:val="%4."/>
      <w:lvlJc w:val="left"/>
      <w:pPr>
        <w:ind w:left="3754" w:hanging="360"/>
      </w:pPr>
    </w:lvl>
    <w:lvl w:ilvl="4">
      <w:start w:val="1"/>
      <w:numFmt w:val="decimal"/>
      <w:lvlText w:val="%5."/>
      <w:lvlJc w:val="left"/>
      <w:pPr>
        <w:ind w:left="4474" w:hanging="360"/>
      </w:pPr>
    </w:lvl>
    <w:lvl w:ilvl="5">
      <w:start w:val="1"/>
      <w:numFmt w:val="decimal"/>
      <w:lvlText w:val="%6."/>
      <w:lvlJc w:val="left"/>
      <w:pPr>
        <w:ind w:left="5194" w:hanging="360"/>
      </w:pPr>
    </w:lvl>
    <w:lvl w:ilvl="6">
      <w:start w:val="1"/>
      <w:numFmt w:val="decimal"/>
      <w:lvlText w:val="%7."/>
      <w:lvlJc w:val="left"/>
      <w:pPr>
        <w:ind w:left="5914" w:hanging="360"/>
      </w:pPr>
    </w:lvl>
    <w:lvl w:ilvl="7">
      <w:start w:val="1"/>
      <w:numFmt w:val="decimal"/>
      <w:lvlText w:val="%8."/>
      <w:lvlJc w:val="left"/>
      <w:pPr>
        <w:ind w:left="6634" w:hanging="360"/>
      </w:pPr>
    </w:lvl>
    <w:lvl w:ilvl="8">
      <w:start w:val="1"/>
      <w:numFmt w:val="decimal"/>
      <w:lvlText w:val="%9."/>
      <w:lvlJc w:val="left"/>
      <w:pPr>
        <w:ind w:left="7354" w:hanging="360"/>
      </w:pPr>
    </w:lvl>
  </w:abstractNum>
  <w:abstractNum w:abstractNumId="6" w15:restartNumberingAfterBreak="0">
    <w:nsid w:val="27EA68BC"/>
    <w:multiLevelType w:val="multilevel"/>
    <w:tmpl w:val="73C82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4C13F1"/>
    <w:multiLevelType w:val="multilevel"/>
    <w:tmpl w:val="515E15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0B2A7E"/>
    <w:multiLevelType w:val="multilevel"/>
    <w:tmpl w:val="C37C0ACC"/>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rPr>
        <w:i w:val="0"/>
        <w:u w:val="none"/>
      </w:r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9" w15:restartNumberingAfterBreak="0">
    <w:nsid w:val="3D8D0A08"/>
    <w:multiLevelType w:val="multilevel"/>
    <w:tmpl w:val="EF3A2F5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B9A283D"/>
    <w:multiLevelType w:val="multilevel"/>
    <w:tmpl w:val="C6D68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15:restartNumberingAfterBreak="0">
    <w:nsid w:val="4BEE3FDA"/>
    <w:multiLevelType w:val="hybridMultilevel"/>
    <w:tmpl w:val="93D27F3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6195600E"/>
    <w:multiLevelType w:val="hybridMultilevel"/>
    <w:tmpl w:val="563A7582"/>
    <w:lvl w:ilvl="0" w:tplc="78CCAC5E">
      <w:start w:val="1"/>
      <w:numFmt w:val="lowerLetter"/>
      <w:lvlText w:val="%1)"/>
      <w:lvlJc w:val="left"/>
      <w:pPr>
        <w:ind w:left="1110" w:hanging="39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2B6365F"/>
    <w:multiLevelType w:val="multilevel"/>
    <w:tmpl w:val="3486872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E50936"/>
    <w:multiLevelType w:val="multilevel"/>
    <w:tmpl w:val="047EB8F0"/>
    <w:lvl w:ilvl="0">
      <w:start w:val="1"/>
      <w:numFmt w:val="lowerLetter"/>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5E2517"/>
    <w:multiLevelType w:val="multilevel"/>
    <w:tmpl w:val="57B8BD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3"/>
  </w:num>
  <w:num w:numId="3">
    <w:abstractNumId w:val="8"/>
  </w:num>
  <w:num w:numId="4">
    <w:abstractNumId w:val="10"/>
  </w:num>
  <w:num w:numId="5">
    <w:abstractNumId w:val="9"/>
  </w:num>
  <w:num w:numId="6">
    <w:abstractNumId w:val="14"/>
  </w:num>
  <w:num w:numId="7">
    <w:abstractNumId w:val="4"/>
  </w:num>
  <w:num w:numId="8">
    <w:abstractNumId w:val="6"/>
  </w:num>
  <w:num w:numId="9">
    <w:abstractNumId w:val="15"/>
  </w:num>
  <w:num w:numId="10">
    <w:abstractNumId w:val="7"/>
  </w:num>
  <w:num w:numId="11">
    <w:abstractNumId w:val="12"/>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82"/>
    <w:rsid w:val="003A6FDA"/>
    <w:rsid w:val="00794B93"/>
    <w:rsid w:val="008D5D82"/>
    <w:rsid w:val="00CD7D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BF7E"/>
  <w15:docId w15:val="{70532293-37B7-4B3C-A667-095D5F24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360" w:line="240" w:lineRule="auto"/>
      <w:outlineLvl w:val="0"/>
    </w:pPr>
    <w:rPr>
      <w:b/>
      <w:color w:val="000000"/>
      <w:sz w:val="24"/>
      <w:szCs w:val="24"/>
    </w:rPr>
  </w:style>
  <w:style w:type="paragraph" w:styleId="Ttulo2">
    <w:name w:val="heading 2"/>
    <w:basedOn w:val="Normal"/>
    <w:next w:val="Normal"/>
    <w:pPr>
      <w:keepNext/>
      <w:keepLines/>
      <w:spacing w:before="240" w:after="240"/>
      <w:outlineLvl w:val="1"/>
    </w:pPr>
    <w:rPr>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40"/>
      <w:outlineLvl w:val="4"/>
    </w:pPr>
    <w:rPr>
      <w:rFonts w:ascii="Calibri" w:eastAsia="Calibri" w:hAnsi="Calibri" w:cs="Calibri"/>
      <w:color w:val="2E75B5"/>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tblPr>
      <w:tblStyleRowBandSize w:val="1"/>
      <w:tblStyleColBandSize w:val="1"/>
      <w:tblCellMar>
        <w:left w:w="103" w:type="dxa"/>
        <w:right w:w="115" w:type="dxa"/>
      </w:tblCellMar>
    </w:tblPr>
  </w:style>
  <w:style w:type="table" w:customStyle="1" w:styleId="a1">
    <w:basedOn w:val="TableNormal"/>
    <w:tblPr>
      <w:tblStyleRowBandSize w:val="1"/>
      <w:tblStyleColBandSize w:val="1"/>
      <w:tblCellMar>
        <w:left w:w="103" w:type="dxa"/>
        <w:right w:w="11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000FF"/>
      <w:u w:val="single"/>
    </w:rPr>
  </w:style>
  <w:style w:type="table" w:styleId="Tabelacomgrade">
    <w:name w:val="Table Grid"/>
    <w:basedOn w:val="Tabela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pPr>
      <w:tabs>
        <w:tab w:val="left" w:pos="440"/>
        <w:tab w:val="right" w:pos="9203"/>
      </w:tabs>
      <w:spacing w:after="240" w:line="240" w:lineRule="auto"/>
    </w:pPr>
    <w:rPr>
      <w:b/>
      <w:noProof/>
    </w:rPr>
  </w:style>
  <w:style w:type="paragraph" w:styleId="Sumrio2">
    <w:name w:val="toc 2"/>
    <w:basedOn w:val="Normal"/>
    <w:next w:val="Normal"/>
    <w:autoRedefine/>
    <w:uiPriority w:val="39"/>
    <w:unhideWhenUsed/>
    <w:pPr>
      <w:spacing w:after="100"/>
      <w:ind w:left="220"/>
    </w:pPr>
  </w:style>
  <w:style w:type="paragraph" w:styleId="Sumrio5">
    <w:name w:val="toc 5"/>
    <w:basedOn w:val="Normal"/>
    <w:next w:val="Normal"/>
    <w:autoRedefine/>
    <w:uiPriority w:val="39"/>
    <w:unhideWhenUsed/>
    <w:pPr>
      <w:spacing w:after="100"/>
      <w:ind w:left="880"/>
    </w:pPr>
  </w:style>
  <w:style w:type="paragraph" w:styleId="Cabealho">
    <w:name w:val="header"/>
    <w:basedOn w:val="Normal"/>
    <w:link w:val="CabealhoChar"/>
    <w:uiPriority w:val="99"/>
    <w:unhideWhenUsed/>
    <w:pPr>
      <w:tabs>
        <w:tab w:val="center" w:pos="4252"/>
        <w:tab w:val="right" w:pos="8504"/>
      </w:tabs>
      <w:spacing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line="240" w:lineRule="auto"/>
    </w:pPr>
  </w:style>
  <w:style w:type="character" w:customStyle="1" w:styleId="RodapChar">
    <w:name w:val="Rodapé Char"/>
    <w:basedOn w:val="Fontepargpadro"/>
    <w:link w:val="Rodap"/>
    <w:uiPriority w:val="99"/>
  </w:style>
  <w:style w:type="paragraph" w:styleId="CabealhodoSumrio">
    <w:name w:val="TOC Heading"/>
    <w:basedOn w:val="Ttulo1"/>
    <w:next w:val="Normal"/>
    <w:uiPriority w:val="39"/>
    <w:unhideWhenUsed/>
    <w:qFormat/>
    <w:pPr>
      <w:spacing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customStyle="1" w:styleId="Default">
    <w:name w:val="Default"/>
    <w:pPr>
      <w:autoSpaceDE w:val="0"/>
      <w:autoSpaceDN w:val="0"/>
      <w:adjustRightInd w:val="0"/>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660">
      <w:bodyDiv w:val="1"/>
      <w:marLeft w:val="0"/>
      <w:marRight w:val="0"/>
      <w:marTop w:val="0"/>
      <w:marBottom w:val="0"/>
      <w:divBdr>
        <w:top w:val="none" w:sz="0" w:space="0" w:color="auto"/>
        <w:left w:val="none" w:sz="0" w:space="0" w:color="auto"/>
        <w:bottom w:val="none" w:sz="0" w:space="0" w:color="auto"/>
        <w:right w:val="none" w:sz="0" w:space="0" w:color="auto"/>
      </w:divBdr>
    </w:div>
    <w:div w:id="208036222">
      <w:bodyDiv w:val="1"/>
      <w:marLeft w:val="0"/>
      <w:marRight w:val="0"/>
      <w:marTop w:val="0"/>
      <w:marBottom w:val="0"/>
      <w:divBdr>
        <w:top w:val="none" w:sz="0" w:space="0" w:color="auto"/>
        <w:left w:val="none" w:sz="0" w:space="0" w:color="auto"/>
        <w:bottom w:val="none" w:sz="0" w:space="0" w:color="auto"/>
        <w:right w:val="none" w:sz="0" w:space="0" w:color="auto"/>
      </w:divBdr>
    </w:div>
    <w:div w:id="523173968">
      <w:bodyDiv w:val="1"/>
      <w:marLeft w:val="0"/>
      <w:marRight w:val="0"/>
      <w:marTop w:val="0"/>
      <w:marBottom w:val="0"/>
      <w:divBdr>
        <w:top w:val="none" w:sz="0" w:space="0" w:color="auto"/>
        <w:left w:val="none" w:sz="0" w:space="0" w:color="auto"/>
        <w:bottom w:val="none" w:sz="0" w:space="0" w:color="auto"/>
        <w:right w:val="none" w:sz="0" w:space="0" w:color="auto"/>
      </w:divBdr>
    </w:div>
    <w:div w:id="1938712436">
      <w:bodyDiv w:val="1"/>
      <w:marLeft w:val="0"/>
      <w:marRight w:val="0"/>
      <w:marTop w:val="0"/>
      <w:marBottom w:val="0"/>
      <w:divBdr>
        <w:top w:val="none" w:sz="0" w:space="0" w:color="auto"/>
        <w:left w:val="none" w:sz="0" w:space="0" w:color="auto"/>
        <w:bottom w:val="none" w:sz="0" w:space="0" w:color="auto"/>
        <w:right w:val="none" w:sz="0" w:space="0" w:color="auto"/>
      </w:divBdr>
      <w:divsChild>
        <w:div w:id="403991085">
          <w:marLeft w:val="0"/>
          <w:marRight w:val="0"/>
          <w:marTop w:val="0"/>
          <w:marBottom w:val="0"/>
          <w:divBdr>
            <w:top w:val="none" w:sz="0" w:space="0" w:color="auto"/>
            <w:left w:val="none" w:sz="0" w:space="0" w:color="auto"/>
            <w:bottom w:val="none" w:sz="0" w:space="0" w:color="auto"/>
            <w:right w:val="none" w:sz="0" w:space="0" w:color="auto"/>
          </w:divBdr>
        </w:div>
        <w:div w:id="662129684">
          <w:marLeft w:val="0"/>
          <w:marRight w:val="0"/>
          <w:marTop w:val="0"/>
          <w:marBottom w:val="0"/>
          <w:divBdr>
            <w:top w:val="none" w:sz="0" w:space="0" w:color="auto"/>
            <w:left w:val="none" w:sz="0" w:space="0" w:color="auto"/>
            <w:bottom w:val="none" w:sz="0" w:space="0" w:color="auto"/>
            <w:right w:val="none" w:sz="0" w:space="0" w:color="auto"/>
          </w:divBdr>
        </w:div>
        <w:div w:id="1302810618">
          <w:marLeft w:val="0"/>
          <w:marRight w:val="0"/>
          <w:marTop w:val="0"/>
          <w:marBottom w:val="0"/>
          <w:divBdr>
            <w:top w:val="none" w:sz="0" w:space="0" w:color="auto"/>
            <w:left w:val="none" w:sz="0" w:space="0" w:color="auto"/>
            <w:bottom w:val="none" w:sz="0" w:space="0" w:color="auto"/>
            <w:right w:val="none" w:sz="0" w:space="0" w:color="auto"/>
          </w:divBdr>
        </w:div>
        <w:div w:id="15723043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30C4-FC80-4ABC-ADA1-16178AB9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Jefferson Vinicius Meister</dc:creator>
  <cp:lastModifiedBy>Jacquelini Romero Pereira</cp:lastModifiedBy>
  <cp:revision>2</cp:revision>
  <cp:lastPrinted>2023-05-17T19:34:00Z</cp:lastPrinted>
  <dcterms:created xsi:type="dcterms:W3CDTF">2023-05-17T19:37:00Z</dcterms:created>
  <dcterms:modified xsi:type="dcterms:W3CDTF">2023-05-17T19:37:00Z</dcterms:modified>
</cp:coreProperties>
</file>