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jc w:val="center"/>
        <w:rPr>
          <w:rFonts w:ascii="Arial" w:hAnsi="Arial" w:cs="Arial"/>
          <w:b/>
          <w:bCs/>
          <w:color w:val="000000"/>
          <w:sz w:val="24"/>
          <w:szCs w:val="24"/>
          <w:lang w:val="pt-BR"/>
        </w:rPr>
      </w:pPr>
    </w:p>
    <w:p>
      <w:pPr>
        <w:jc w:val="center"/>
        <w:rPr>
          <w:rFonts w:ascii="Arial" w:hAnsi="Arial" w:cs="Arial"/>
          <w:b/>
          <w:bCs/>
          <w:color w:val="000000"/>
          <w:sz w:val="24"/>
          <w:szCs w:val="24"/>
          <w:lang w:val="pt-BR"/>
        </w:rPr>
      </w:pPr>
      <w:r>
        <w:rPr>
          <w:rFonts w:ascii="Arial" w:hAnsi="Arial" w:cs="Arial"/>
          <w:b/>
          <w:bCs/>
          <w:color w:val="000000"/>
          <w:sz w:val="24"/>
          <w:szCs w:val="24"/>
          <w:lang w:val="pt-BR"/>
        </w:rPr>
        <w:t xml:space="preserve">DECLARAÇÃO DE CONTRAPARTIDA OBRIGATÓRIA EM BENS E/OU SERVIÇOS </w:t>
      </w:r>
    </w:p>
    <w:p>
      <w:pPr>
        <w:jc w:val="center"/>
        <w:rPr>
          <w:rFonts w:ascii="Arial" w:hAnsi="Arial" w:cs="Arial"/>
          <w:color w:val="000000"/>
          <w:sz w:val="24"/>
          <w:szCs w:val="24"/>
          <w:lang w:val="pt-BR"/>
        </w:rPr>
      </w:pPr>
      <w:r>
        <w:rPr>
          <w:rFonts w:ascii="Arial" w:hAnsi="Arial" w:cs="Arial"/>
          <w:b/>
          <w:bCs/>
          <w:color w:val="000000"/>
          <w:sz w:val="24"/>
          <w:szCs w:val="24"/>
          <w:lang w:val="pt-BR"/>
        </w:rPr>
        <w:t xml:space="preserve">DA </w:t>
      </w:r>
      <w:r>
        <w:rPr>
          <w:rFonts w:ascii="Arial" w:hAnsi="Arial" w:cs="Arial"/>
          <w:b/>
          <w:color w:val="000000"/>
          <w:sz w:val="24"/>
          <w:szCs w:val="24"/>
          <w:lang w:val="pt-BR"/>
        </w:rPr>
        <w:t>OSC</w:t>
      </w:r>
    </w:p>
    <w:p>
      <w:pPr>
        <w:spacing w:line="360" w:lineRule="auto"/>
        <w:jc w:val="center"/>
        <w:rPr>
          <w:rFonts w:ascii="Arial" w:hAnsi="Arial" w:cs="Arial"/>
          <w:color w:val="000000"/>
          <w:sz w:val="24"/>
          <w:szCs w:val="24"/>
          <w:lang w:val="pt-BR"/>
        </w:rPr>
      </w:pPr>
    </w:p>
    <w:p>
      <w:pPr>
        <w:spacing w:line="360" w:lineRule="auto"/>
        <w:jc w:val="center"/>
        <w:rPr>
          <w:rFonts w:ascii="Arial" w:hAnsi="Arial" w:cs="Arial"/>
          <w:color w:val="000000"/>
          <w:sz w:val="24"/>
          <w:szCs w:val="24"/>
          <w:lang w:val="pt-BR"/>
        </w:rPr>
      </w:pPr>
      <w:bookmarkStart w:id="0" w:name="_GoBack"/>
      <w:bookmarkEnd w:id="0"/>
    </w:p>
    <w:p>
      <w:pPr>
        <w:spacing w:line="360" w:lineRule="auto"/>
        <w:jc w:val="center"/>
        <w:rPr>
          <w:rFonts w:ascii="Arial" w:hAnsi="Arial" w:cs="Arial"/>
          <w:color w:val="000000"/>
          <w:sz w:val="24"/>
          <w:szCs w:val="24"/>
          <w:lang w:val="pt-BR"/>
        </w:rPr>
      </w:pPr>
    </w:p>
    <w:p>
      <w:pPr>
        <w:spacing w:line="480" w:lineRule="auto"/>
        <w:ind w:firstLine="709"/>
        <w:jc w:val="both"/>
        <w:rPr>
          <w:rFonts w:ascii="Arial" w:hAnsi="Arial" w:cs="Arial"/>
          <w:sz w:val="24"/>
          <w:szCs w:val="24"/>
          <w:lang w:val="pt-BR"/>
        </w:rPr>
      </w:pPr>
      <w:r>
        <w:rPr>
          <w:rFonts w:ascii="Arial" w:hAnsi="Arial" w:cs="Arial"/>
          <w:sz w:val="24"/>
          <w:szCs w:val="24"/>
          <w:lang w:val="pt-BR"/>
        </w:rPr>
        <w:t xml:space="preserve">Eu, </w:t>
      </w:r>
      <w:r>
        <w:rPr>
          <w:rFonts w:ascii="Arial" w:hAnsi="Arial" w:cs="Arial"/>
          <w:b/>
          <w:i/>
          <w:sz w:val="24"/>
          <w:szCs w:val="24"/>
          <w:lang w:val="pt-BR"/>
        </w:rPr>
        <w:t>Nome Completo, nacionalidade, estado civil, profissão</w:t>
      </w:r>
      <w:r>
        <w:rPr>
          <w:rFonts w:ascii="Arial" w:hAnsi="Arial" w:cs="Arial"/>
          <w:sz w:val="24"/>
          <w:szCs w:val="24"/>
          <w:lang w:val="pt-BR"/>
        </w:rPr>
        <w:t xml:space="preserve">, Carteira de Identidade </w:t>
      </w:r>
      <w:r>
        <w:rPr>
          <w:rFonts w:ascii="Arial" w:hAnsi="Arial" w:cs="Arial"/>
          <w:b/>
          <w:i/>
          <w:sz w:val="24"/>
          <w:szCs w:val="24"/>
          <w:lang w:val="pt-BR"/>
        </w:rPr>
        <w:t>[….]</w:t>
      </w:r>
      <w:r>
        <w:rPr>
          <w:rFonts w:ascii="Arial" w:hAnsi="Arial" w:cs="Arial"/>
          <w:sz w:val="24"/>
          <w:szCs w:val="24"/>
          <w:lang w:val="pt-BR"/>
        </w:rPr>
        <w:t xml:space="preserve">, CPF </w:t>
      </w:r>
      <w:r>
        <w:rPr>
          <w:rFonts w:ascii="Arial" w:hAnsi="Arial" w:cs="Arial"/>
          <w:b/>
          <w:i/>
          <w:sz w:val="24"/>
          <w:szCs w:val="24"/>
          <w:lang w:val="pt-BR"/>
        </w:rPr>
        <w:t>[….]</w:t>
      </w:r>
      <w:r>
        <w:rPr>
          <w:rFonts w:ascii="Arial" w:hAnsi="Arial" w:cs="Arial"/>
          <w:sz w:val="24"/>
          <w:szCs w:val="24"/>
          <w:lang w:val="pt-BR"/>
        </w:rPr>
        <w:t xml:space="preserve">, residente na </w:t>
      </w:r>
      <w:r>
        <w:rPr>
          <w:rFonts w:ascii="Arial" w:hAnsi="Arial" w:cs="Arial"/>
          <w:b/>
          <w:i/>
          <w:sz w:val="24"/>
          <w:szCs w:val="24"/>
          <w:lang w:val="pt-BR"/>
        </w:rPr>
        <w:t>[endereço completo]</w:t>
      </w:r>
      <w:r>
        <w:rPr>
          <w:rFonts w:ascii="Arial" w:hAnsi="Arial" w:cs="Arial"/>
          <w:sz w:val="24"/>
          <w:szCs w:val="24"/>
          <w:lang w:val="pt-BR"/>
        </w:rPr>
        <w:t xml:space="preserve">, na condição de representante legal da </w:t>
      </w:r>
      <w:r>
        <w:rPr>
          <w:rFonts w:ascii="Arial" w:hAnsi="Arial" w:cs="Arial"/>
          <w:b/>
          <w:i/>
          <w:sz w:val="24"/>
          <w:szCs w:val="24"/>
          <w:lang w:val="pt-BR"/>
        </w:rPr>
        <w:t>[Cooperativa/Associação]</w:t>
      </w:r>
      <w:r>
        <w:rPr>
          <w:rFonts w:ascii="Arial" w:hAnsi="Arial" w:cs="Arial"/>
          <w:b/>
          <w:sz w:val="24"/>
          <w:szCs w:val="24"/>
          <w:lang w:val="pt-BR"/>
        </w:rPr>
        <w:t>,</w:t>
      </w:r>
      <w:r>
        <w:rPr>
          <w:rFonts w:ascii="Arial" w:hAnsi="Arial" w:cs="Arial"/>
          <w:sz w:val="24"/>
          <w:szCs w:val="24"/>
          <w:lang w:val="pt-BR"/>
        </w:rPr>
        <w:t xml:space="preserve"> com sede na </w:t>
      </w:r>
      <w:r>
        <w:rPr>
          <w:rFonts w:ascii="Arial" w:hAnsi="Arial" w:cs="Arial"/>
          <w:b/>
          <w:i/>
          <w:sz w:val="24"/>
          <w:szCs w:val="24"/>
          <w:lang w:val="pt-BR"/>
        </w:rPr>
        <w:t>[endereço completo]</w:t>
      </w:r>
      <w:r>
        <w:rPr>
          <w:rFonts w:ascii="Arial" w:hAnsi="Arial" w:cs="Arial"/>
          <w:sz w:val="24"/>
          <w:szCs w:val="24"/>
          <w:lang w:val="pt-BR"/>
        </w:rPr>
        <w:t xml:space="preserve">, inscrita no CNPJ sob o número </w:t>
      </w:r>
      <w:r>
        <w:rPr>
          <w:rFonts w:ascii="Arial" w:hAnsi="Arial" w:cs="Arial"/>
          <w:b/>
          <w:i/>
          <w:sz w:val="24"/>
          <w:szCs w:val="24"/>
          <w:lang w:val="pt-BR"/>
        </w:rPr>
        <w:t>[….]</w:t>
      </w:r>
      <w:r>
        <w:rPr>
          <w:rFonts w:ascii="Arial" w:hAnsi="Arial" w:cs="Arial"/>
          <w:sz w:val="24"/>
          <w:szCs w:val="24"/>
          <w:lang w:val="pt-BR"/>
        </w:rPr>
        <w:t xml:space="preserve">, DECLARO, para os devidos fins, em conformidade com o </w:t>
      </w:r>
      <w:r>
        <w:rPr>
          <w:rFonts w:ascii="Arial" w:hAnsi="Arial" w:cs="Arial"/>
          <w:color w:val="000000"/>
          <w:sz w:val="24"/>
          <w:szCs w:val="24"/>
          <w:lang w:val="pt-BR"/>
        </w:rPr>
        <w:t xml:space="preserve">§ 1º do </w:t>
      </w:r>
      <w:r>
        <w:rPr>
          <w:rFonts w:ascii="Arial" w:hAnsi="Arial" w:cs="Arial"/>
          <w:sz w:val="24"/>
          <w:szCs w:val="24"/>
          <w:lang w:val="pt-BR"/>
        </w:rPr>
        <w:t>Art. 35 da Lei Federal nº13.019/2014, que esta Organização Social Civil disporá de contrapartida, na forma de bens e/ou serviços, economicamente mensurados, no valor total de R$.......................................(................................), conforme identificados abaixo:</w:t>
      </w:r>
    </w:p>
    <w:p>
      <w:pPr>
        <w:spacing w:line="360" w:lineRule="auto"/>
        <w:jc w:val="both"/>
        <w:rPr>
          <w:rFonts w:ascii="Arial" w:hAnsi="Arial" w:cs="Arial"/>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6"/>
        <w:gridCol w:w="2241"/>
        <w:gridCol w:w="3963"/>
      </w:tblGrid>
      <w:tr>
        <w:tc>
          <w:tcPr>
            <w:tcW w:w="3316" w:type="dxa"/>
            <w:tcBorders>
              <w:top w:val="single" w:sz="4" w:space="0" w:color="auto"/>
              <w:left w:val="single" w:sz="4" w:space="0" w:color="auto"/>
              <w:bottom w:val="single" w:sz="4" w:space="0" w:color="auto"/>
              <w:right w:val="single" w:sz="4" w:space="0" w:color="auto"/>
            </w:tcBorders>
            <w:vAlign w:val="center"/>
            <w:hideMark/>
          </w:tcPr>
          <w:p>
            <w:pPr>
              <w:spacing w:before="40" w:after="40"/>
              <w:jc w:val="center"/>
              <w:rPr>
                <w:rFonts w:ascii="Arial" w:hAnsi="Arial" w:cs="Arial"/>
                <w:b/>
                <w:sz w:val="22"/>
                <w:szCs w:val="22"/>
                <w:lang w:val="pt-BR"/>
              </w:rPr>
            </w:pPr>
            <w:r>
              <w:rPr>
                <w:rFonts w:ascii="Arial" w:hAnsi="Arial" w:cs="Arial"/>
                <w:b/>
                <w:sz w:val="22"/>
                <w:szCs w:val="22"/>
                <w:lang w:val="pt-BR"/>
              </w:rPr>
              <w:t xml:space="preserve">IDENTIFICAÇÃO DO BEM E/OU SERVIÇO </w:t>
            </w:r>
          </w:p>
        </w:tc>
        <w:tc>
          <w:tcPr>
            <w:tcW w:w="2241" w:type="dxa"/>
            <w:tcBorders>
              <w:top w:val="single" w:sz="4" w:space="0" w:color="auto"/>
              <w:left w:val="single" w:sz="4" w:space="0" w:color="auto"/>
              <w:bottom w:val="single" w:sz="4" w:space="0" w:color="auto"/>
              <w:right w:val="single" w:sz="4" w:space="0" w:color="auto"/>
            </w:tcBorders>
            <w:vAlign w:val="center"/>
            <w:hideMark/>
          </w:tcPr>
          <w:p>
            <w:pPr>
              <w:spacing w:before="40" w:after="40"/>
              <w:jc w:val="center"/>
              <w:rPr>
                <w:rFonts w:ascii="Arial" w:hAnsi="Arial" w:cs="Arial"/>
                <w:b/>
                <w:sz w:val="22"/>
                <w:szCs w:val="22"/>
                <w:lang w:val="pt-BR"/>
              </w:rPr>
            </w:pPr>
            <w:r>
              <w:rPr>
                <w:rFonts w:ascii="Arial" w:hAnsi="Arial" w:cs="Arial"/>
                <w:b/>
                <w:sz w:val="22"/>
                <w:szCs w:val="22"/>
                <w:lang w:val="pt-BR"/>
              </w:rPr>
              <w:t xml:space="preserve">VALOR ECONÔMICO </w:t>
            </w:r>
          </w:p>
          <w:p>
            <w:pPr>
              <w:spacing w:before="40" w:after="40"/>
              <w:jc w:val="center"/>
              <w:rPr>
                <w:rFonts w:ascii="Arial" w:hAnsi="Arial" w:cs="Arial"/>
                <w:b/>
                <w:sz w:val="22"/>
                <w:szCs w:val="22"/>
                <w:lang w:val="pt-BR"/>
              </w:rPr>
            </w:pPr>
            <w:r>
              <w:rPr>
                <w:rFonts w:ascii="Arial" w:hAnsi="Arial" w:cs="Arial"/>
                <w:b/>
                <w:sz w:val="22"/>
                <w:szCs w:val="22"/>
                <w:lang w:val="pt-BR"/>
              </w:rPr>
              <w:t>(R$)</w:t>
            </w:r>
          </w:p>
        </w:tc>
        <w:tc>
          <w:tcPr>
            <w:tcW w:w="3963" w:type="dxa"/>
            <w:tcBorders>
              <w:top w:val="single" w:sz="4" w:space="0" w:color="auto"/>
              <w:left w:val="single" w:sz="4" w:space="0" w:color="auto"/>
              <w:bottom w:val="single" w:sz="4" w:space="0" w:color="auto"/>
              <w:right w:val="single" w:sz="4" w:space="0" w:color="auto"/>
            </w:tcBorders>
            <w:vAlign w:val="center"/>
            <w:hideMark/>
          </w:tcPr>
          <w:p>
            <w:pPr>
              <w:spacing w:before="40" w:after="40"/>
              <w:jc w:val="center"/>
              <w:rPr>
                <w:rFonts w:ascii="Arial" w:hAnsi="Arial" w:cs="Arial"/>
                <w:b/>
                <w:sz w:val="22"/>
                <w:szCs w:val="22"/>
                <w:lang w:val="pt-BR"/>
              </w:rPr>
            </w:pPr>
            <w:r>
              <w:rPr>
                <w:rFonts w:ascii="Arial" w:hAnsi="Arial" w:cs="Arial"/>
                <w:b/>
                <w:sz w:val="22"/>
                <w:szCs w:val="22"/>
                <w:lang w:val="pt-BR"/>
              </w:rPr>
              <w:t>FORMA DE AFERIÇÃO DO VALOR</w:t>
            </w:r>
          </w:p>
          <w:p>
            <w:pPr>
              <w:spacing w:before="40" w:after="40"/>
              <w:jc w:val="center"/>
              <w:rPr>
                <w:rFonts w:ascii="Arial" w:hAnsi="Arial" w:cs="Arial"/>
                <w:b/>
                <w:sz w:val="16"/>
                <w:szCs w:val="16"/>
                <w:lang w:val="pt-BR"/>
              </w:rPr>
            </w:pPr>
            <w:r>
              <w:rPr>
                <w:rFonts w:ascii="Arial" w:hAnsi="Arial" w:cs="Arial"/>
                <w:i/>
                <w:color w:val="000000"/>
                <w:sz w:val="16"/>
                <w:szCs w:val="16"/>
                <w:lang w:val="pt-BR"/>
              </w:rPr>
              <w:t>(Exemplos: notas fiscais, balanço financeiro da entidade, pesquisa de mercado, laudo de avaliação, contrato de prestação de serviços, planilha de custos de obras, índices oficiais, tabelas profissionais de preços, contratos de trabalho, índices oficiais de remuneração, tabelas profissionais de preços entre outros)</w:t>
            </w:r>
          </w:p>
        </w:tc>
      </w:tr>
      <w:tr>
        <w:tc>
          <w:tcPr>
            <w:tcW w:w="3316" w:type="dxa"/>
            <w:tcBorders>
              <w:top w:val="single" w:sz="4" w:space="0" w:color="auto"/>
              <w:left w:val="single" w:sz="4" w:space="0" w:color="auto"/>
              <w:bottom w:val="single" w:sz="4" w:space="0" w:color="auto"/>
              <w:right w:val="single" w:sz="4" w:space="0" w:color="auto"/>
            </w:tcBorders>
          </w:tcPr>
          <w:p>
            <w:pPr>
              <w:spacing w:before="40" w:after="40"/>
              <w:jc w:val="both"/>
              <w:rPr>
                <w:rFonts w:ascii="Arial" w:hAnsi="Arial" w:cs="Arial"/>
                <w:lang w:val="pt-BR"/>
              </w:rPr>
            </w:pPr>
          </w:p>
        </w:tc>
        <w:tc>
          <w:tcPr>
            <w:tcW w:w="2241" w:type="dxa"/>
            <w:tcBorders>
              <w:top w:val="single" w:sz="4" w:space="0" w:color="auto"/>
              <w:left w:val="single" w:sz="4" w:space="0" w:color="auto"/>
              <w:bottom w:val="single" w:sz="4" w:space="0" w:color="auto"/>
              <w:right w:val="single" w:sz="4" w:space="0" w:color="auto"/>
            </w:tcBorders>
          </w:tcPr>
          <w:p>
            <w:pPr>
              <w:spacing w:before="40" w:after="40"/>
              <w:jc w:val="both"/>
              <w:rPr>
                <w:rFonts w:ascii="Arial" w:hAnsi="Arial" w:cs="Arial"/>
                <w:lang w:val="pt-BR"/>
              </w:rPr>
            </w:pPr>
          </w:p>
        </w:tc>
        <w:tc>
          <w:tcPr>
            <w:tcW w:w="3963" w:type="dxa"/>
            <w:tcBorders>
              <w:top w:val="single" w:sz="4" w:space="0" w:color="auto"/>
              <w:left w:val="single" w:sz="4" w:space="0" w:color="auto"/>
              <w:bottom w:val="single" w:sz="4" w:space="0" w:color="auto"/>
              <w:right w:val="single" w:sz="4" w:space="0" w:color="auto"/>
            </w:tcBorders>
          </w:tcPr>
          <w:p>
            <w:pPr>
              <w:spacing w:before="40" w:after="40"/>
              <w:jc w:val="both"/>
              <w:rPr>
                <w:rFonts w:ascii="Arial" w:hAnsi="Arial" w:cs="Arial"/>
                <w:lang w:val="pt-BR"/>
              </w:rPr>
            </w:pPr>
          </w:p>
        </w:tc>
      </w:tr>
      <w:tr>
        <w:tc>
          <w:tcPr>
            <w:tcW w:w="3316" w:type="dxa"/>
            <w:tcBorders>
              <w:top w:val="single" w:sz="4" w:space="0" w:color="auto"/>
              <w:left w:val="single" w:sz="4" w:space="0" w:color="auto"/>
              <w:bottom w:val="single" w:sz="4" w:space="0" w:color="auto"/>
              <w:right w:val="single" w:sz="4" w:space="0" w:color="auto"/>
            </w:tcBorders>
          </w:tcPr>
          <w:p>
            <w:pPr>
              <w:spacing w:before="40" w:after="40"/>
              <w:jc w:val="both"/>
              <w:rPr>
                <w:rFonts w:ascii="Arial" w:hAnsi="Arial" w:cs="Arial"/>
                <w:lang w:val="pt-BR"/>
              </w:rPr>
            </w:pPr>
          </w:p>
        </w:tc>
        <w:tc>
          <w:tcPr>
            <w:tcW w:w="2241" w:type="dxa"/>
            <w:tcBorders>
              <w:top w:val="single" w:sz="4" w:space="0" w:color="auto"/>
              <w:left w:val="single" w:sz="4" w:space="0" w:color="auto"/>
              <w:bottom w:val="single" w:sz="4" w:space="0" w:color="auto"/>
              <w:right w:val="single" w:sz="4" w:space="0" w:color="auto"/>
            </w:tcBorders>
          </w:tcPr>
          <w:p>
            <w:pPr>
              <w:spacing w:before="40" w:after="40"/>
              <w:jc w:val="both"/>
              <w:rPr>
                <w:rFonts w:ascii="Arial" w:hAnsi="Arial" w:cs="Arial"/>
                <w:lang w:val="pt-BR"/>
              </w:rPr>
            </w:pPr>
          </w:p>
        </w:tc>
        <w:tc>
          <w:tcPr>
            <w:tcW w:w="3963" w:type="dxa"/>
            <w:tcBorders>
              <w:top w:val="single" w:sz="4" w:space="0" w:color="auto"/>
              <w:left w:val="single" w:sz="4" w:space="0" w:color="auto"/>
              <w:bottom w:val="single" w:sz="4" w:space="0" w:color="auto"/>
              <w:right w:val="single" w:sz="4" w:space="0" w:color="auto"/>
            </w:tcBorders>
          </w:tcPr>
          <w:p>
            <w:pPr>
              <w:spacing w:before="40" w:after="40"/>
              <w:jc w:val="both"/>
              <w:rPr>
                <w:rFonts w:ascii="Arial" w:hAnsi="Arial" w:cs="Arial"/>
                <w:lang w:val="pt-BR"/>
              </w:rPr>
            </w:pPr>
          </w:p>
        </w:tc>
      </w:tr>
      <w:tr>
        <w:tc>
          <w:tcPr>
            <w:tcW w:w="3316" w:type="dxa"/>
            <w:tcBorders>
              <w:top w:val="single" w:sz="4" w:space="0" w:color="auto"/>
              <w:left w:val="single" w:sz="4" w:space="0" w:color="auto"/>
              <w:bottom w:val="single" w:sz="4" w:space="0" w:color="auto"/>
              <w:right w:val="single" w:sz="4" w:space="0" w:color="auto"/>
            </w:tcBorders>
          </w:tcPr>
          <w:p>
            <w:pPr>
              <w:spacing w:before="40" w:after="40"/>
              <w:jc w:val="both"/>
              <w:rPr>
                <w:rFonts w:ascii="Arial" w:hAnsi="Arial" w:cs="Arial"/>
                <w:lang w:val="pt-BR"/>
              </w:rPr>
            </w:pPr>
          </w:p>
        </w:tc>
        <w:tc>
          <w:tcPr>
            <w:tcW w:w="2241" w:type="dxa"/>
            <w:tcBorders>
              <w:top w:val="single" w:sz="4" w:space="0" w:color="auto"/>
              <w:left w:val="single" w:sz="4" w:space="0" w:color="auto"/>
              <w:bottom w:val="single" w:sz="4" w:space="0" w:color="auto"/>
              <w:right w:val="single" w:sz="4" w:space="0" w:color="auto"/>
            </w:tcBorders>
          </w:tcPr>
          <w:p>
            <w:pPr>
              <w:spacing w:before="40" w:after="40"/>
              <w:jc w:val="both"/>
              <w:rPr>
                <w:rFonts w:ascii="Arial" w:hAnsi="Arial" w:cs="Arial"/>
                <w:lang w:val="pt-BR"/>
              </w:rPr>
            </w:pPr>
          </w:p>
        </w:tc>
        <w:tc>
          <w:tcPr>
            <w:tcW w:w="3963" w:type="dxa"/>
            <w:tcBorders>
              <w:top w:val="single" w:sz="4" w:space="0" w:color="auto"/>
              <w:left w:val="single" w:sz="4" w:space="0" w:color="auto"/>
              <w:bottom w:val="single" w:sz="4" w:space="0" w:color="auto"/>
              <w:right w:val="single" w:sz="4" w:space="0" w:color="auto"/>
            </w:tcBorders>
          </w:tcPr>
          <w:p>
            <w:pPr>
              <w:spacing w:before="40" w:after="40"/>
              <w:jc w:val="both"/>
              <w:rPr>
                <w:rFonts w:ascii="Arial" w:hAnsi="Arial" w:cs="Arial"/>
                <w:lang w:val="pt-BR"/>
              </w:rPr>
            </w:pPr>
          </w:p>
        </w:tc>
      </w:tr>
    </w:tbl>
    <w:p>
      <w:pPr>
        <w:spacing w:line="360" w:lineRule="auto"/>
        <w:jc w:val="center"/>
        <w:rPr>
          <w:rFonts w:ascii="Arial" w:hAnsi="Arial" w:cs="Arial"/>
          <w:color w:val="FF0000"/>
          <w:lang w:val="pt-BR"/>
        </w:rPr>
      </w:pPr>
    </w:p>
    <w:p>
      <w:pPr>
        <w:rPr>
          <w:rFonts w:ascii="Arial" w:hAnsi="Arial" w:cs="Arial"/>
          <w:b/>
          <w:color w:val="000000"/>
          <w:sz w:val="24"/>
          <w:szCs w:val="24"/>
          <w:lang w:val="pt-BR"/>
        </w:rPr>
      </w:pPr>
      <w:r>
        <w:rPr>
          <w:rFonts w:ascii="Arial" w:hAnsi="Arial" w:cs="Arial"/>
          <w:b/>
          <w:color w:val="000000"/>
          <w:sz w:val="24"/>
          <w:szCs w:val="24"/>
          <w:lang w:val="pt-BR"/>
        </w:rPr>
        <w:t>OBS: Os documentos utilizados na aferição deverão ser anexados.</w:t>
      </w:r>
    </w:p>
    <w:p>
      <w:pPr>
        <w:rPr>
          <w:rFonts w:ascii="Arial" w:hAnsi="Arial" w:cs="Arial"/>
          <w:color w:val="000000"/>
          <w:lang w:val="pt-BR"/>
        </w:rPr>
      </w:pPr>
    </w:p>
    <w:p>
      <w:pPr>
        <w:rPr>
          <w:rFonts w:ascii="Arial" w:hAnsi="Arial" w:cs="Arial"/>
          <w:color w:val="000000"/>
          <w:lang w:val="pt-BR"/>
        </w:rPr>
      </w:pPr>
    </w:p>
    <w:p>
      <w:pPr>
        <w:ind w:firstLine="708"/>
        <w:jc w:val="right"/>
        <w:rPr>
          <w:rFonts w:ascii="Arial" w:hAnsi="Arial" w:cs="Arial"/>
          <w:color w:val="000000"/>
          <w:lang w:val="pt-BR"/>
        </w:rPr>
      </w:pPr>
    </w:p>
    <w:p>
      <w:pPr>
        <w:ind w:firstLine="708"/>
        <w:jc w:val="right"/>
        <w:rPr>
          <w:rFonts w:ascii="Arial" w:hAnsi="Arial" w:cs="Arial"/>
          <w:color w:val="000000"/>
          <w:sz w:val="24"/>
          <w:szCs w:val="24"/>
          <w:lang w:val="pt-BR"/>
        </w:rPr>
      </w:pPr>
      <w:r>
        <w:rPr>
          <w:rFonts w:ascii="Arial" w:hAnsi="Arial" w:cs="Arial"/>
          <w:color w:val="000000"/>
          <w:sz w:val="24"/>
          <w:szCs w:val="24"/>
          <w:lang w:val="pt-BR"/>
        </w:rPr>
        <w:t xml:space="preserve">(Local e data) ..........................., ...... de ................... </w:t>
      </w:r>
      <w:proofErr w:type="gramStart"/>
      <w:r>
        <w:rPr>
          <w:rFonts w:ascii="Arial" w:hAnsi="Arial" w:cs="Arial"/>
          <w:color w:val="000000"/>
          <w:sz w:val="24"/>
          <w:szCs w:val="24"/>
          <w:lang w:val="pt-BR"/>
        </w:rPr>
        <w:t>de</w:t>
      </w:r>
      <w:proofErr w:type="gramEnd"/>
      <w:r>
        <w:rPr>
          <w:rFonts w:ascii="Arial" w:hAnsi="Arial" w:cs="Arial"/>
          <w:color w:val="000000"/>
          <w:sz w:val="24"/>
          <w:szCs w:val="24"/>
          <w:lang w:val="pt-BR"/>
        </w:rPr>
        <w:t xml:space="preserve"> …........</w:t>
      </w:r>
    </w:p>
    <w:p>
      <w:pPr>
        <w:rPr>
          <w:rFonts w:ascii="Arial" w:hAnsi="Arial" w:cs="Arial"/>
          <w:color w:val="000000"/>
          <w:sz w:val="24"/>
          <w:szCs w:val="24"/>
          <w:lang w:val="pt-BR"/>
        </w:rPr>
      </w:pPr>
    </w:p>
    <w:p>
      <w:pPr>
        <w:rPr>
          <w:rFonts w:ascii="Arial" w:hAnsi="Arial" w:cs="Arial"/>
          <w:color w:val="000000"/>
          <w:sz w:val="24"/>
          <w:szCs w:val="24"/>
          <w:lang w:val="pt-BR"/>
        </w:rPr>
      </w:pPr>
    </w:p>
    <w:p>
      <w:pPr>
        <w:rPr>
          <w:rFonts w:ascii="Arial" w:hAnsi="Arial" w:cs="Arial"/>
          <w:color w:val="000000"/>
          <w:sz w:val="24"/>
          <w:szCs w:val="24"/>
          <w:lang w:val="pt-BR"/>
        </w:rPr>
      </w:pPr>
    </w:p>
    <w:p>
      <w:pPr>
        <w:jc w:val="center"/>
        <w:rPr>
          <w:rFonts w:ascii="Arial" w:hAnsi="Arial" w:cs="Arial"/>
          <w:color w:val="000000"/>
          <w:sz w:val="24"/>
          <w:szCs w:val="24"/>
          <w:lang w:val="pt-BR"/>
        </w:rPr>
      </w:pPr>
      <w:r>
        <w:rPr>
          <w:rFonts w:ascii="Arial" w:hAnsi="Arial" w:cs="Arial"/>
          <w:color w:val="000000"/>
          <w:sz w:val="24"/>
          <w:szCs w:val="24"/>
          <w:lang w:val="pt-BR"/>
        </w:rPr>
        <w:t>________________________________________________</w:t>
      </w:r>
    </w:p>
    <w:p>
      <w:pPr>
        <w:jc w:val="center"/>
        <w:rPr>
          <w:rFonts w:ascii="Arial" w:hAnsi="Arial" w:cs="Arial"/>
          <w:color w:val="000000"/>
          <w:sz w:val="24"/>
          <w:szCs w:val="24"/>
          <w:lang w:val="pt-BR"/>
        </w:rPr>
      </w:pPr>
      <w:r>
        <w:rPr>
          <w:rFonts w:ascii="Arial" w:hAnsi="Arial" w:cs="Arial"/>
          <w:color w:val="000000"/>
          <w:sz w:val="24"/>
          <w:szCs w:val="24"/>
          <w:lang w:val="pt-BR"/>
        </w:rPr>
        <w:t>Assinatura do responsável legal da OSC</w:t>
      </w:r>
    </w:p>
    <w:p>
      <w:pPr>
        <w:spacing w:line="360" w:lineRule="auto"/>
        <w:jc w:val="center"/>
        <w:rPr>
          <w:sz w:val="24"/>
          <w:szCs w:val="24"/>
        </w:rPr>
      </w:pPr>
      <w:proofErr w:type="spellStart"/>
      <w:r>
        <w:rPr>
          <w:rFonts w:ascii="Arial" w:hAnsi="Arial" w:cs="Arial"/>
          <w:color w:val="000000"/>
          <w:sz w:val="24"/>
          <w:szCs w:val="24"/>
        </w:rPr>
        <w:t>Nome</w:t>
      </w:r>
      <w:proofErr w:type="spellEnd"/>
      <w:r>
        <w:rPr>
          <w:rFonts w:ascii="Arial" w:hAnsi="Arial" w:cs="Arial"/>
          <w:color w:val="000000"/>
          <w:sz w:val="24"/>
          <w:szCs w:val="24"/>
        </w:rPr>
        <w:t>:</w:t>
      </w:r>
    </w:p>
    <w:p>
      <w:pPr>
        <w:spacing w:line="480" w:lineRule="auto"/>
        <w:ind w:firstLine="708"/>
        <w:jc w:val="both"/>
      </w:pPr>
    </w:p>
    <w:sectPr>
      <w:headerReference w:type="default" r:id="rId6"/>
      <w:pgSz w:w="11906" w:h="16838"/>
      <w:pgMar w:top="1191" w:right="992" w:bottom="124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Cabealho"/>
      <w:ind w:firstLine="708"/>
      <w:rPr>
        <w:rFonts w:ascii="Arial Narrow" w:hAnsi="Arial Narrow" w:cs="Arial"/>
        <w:b/>
        <w:caps/>
        <w:sz w:val="28"/>
        <w:szCs w:val="28"/>
      </w:rPr>
    </w:pPr>
    <w:r>
      <w:rPr>
        <w:rFonts w:ascii="Trebuchet MS" w:hAnsi="Trebuchet MS" w:cs="Trebuchet MS"/>
        <w:b/>
        <w:noProof/>
        <w:lang w:val="pt-BR" w:eastAsia="pt-BR"/>
      </w:rPr>
      <w:drawing>
        <wp:anchor distT="0" distB="0" distL="114300" distR="114300" simplePos="0" relativeHeight="251660288" behindDoc="1" locked="0" layoutInCell="1" allowOverlap="1">
          <wp:simplePos x="0" y="0"/>
          <wp:positionH relativeFrom="column">
            <wp:posOffset>5083175</wp:posOffset>
          </wp:positionH>
          <wp:positionV relativeFrom="paragraph">
            <wp:posOffset>-131445</wp:posOffset>
          </wp:positionV>
          <wp:extent cx="1288415" cy="563880"/>
          <wp:effectExtent l="0" t="0" r="6985" b="7620"/>
          <wp:wrapNone/>
          <wp:docPr id="3" name="Imagem 3" descr="Logo_Paraná_Se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araná_Seab"/>
                  <pic:cNvPicPr>
                    <a:picLocks noChangeAspect="1" noChangeArrowheads="1"/>
                  </pic:cNvPicPr>
                </pic:nvPicPr>
                <pic:blipFill>
                  <a:blip r:embed="rId1">
                    <a:extLst>
                      <a:ext uri="{28A0092B-C50C-407E-A947-70E740481C1C}">
                        <a14:useLocalDpi xmlns:a14="http://schemas.microsoft.com/office/drawing/2010/main" val="0"/>
                      </a:ext>
                    </a:extLst>
                  </a:blip>
                  <a:srcRect l="13841" t="3125" b="11719"/>
                  <a:stretch>
                    <a:fillRect/>
                  </a:stretch>
                </pic:blipFill>
                <pic:spPr bwMode="auto">
                  <a:xfrm>
                    <a:off x="0" y="0"/>
                    <a:ext cx="1288415" cy="563880"/>
                  </a:xfrm>
                  <a:prstGeom prst="rect">
                    <a:avLst/>
                  </a:prstGeom>
                  <a:noFill/>
                  <a:ln>
                    <a:noFill/>
                  </a:ln>
                </pic:spPr>
              </pic:pic>
            </a:graphicData>
          </a:graphic>
        </wp:anchor>
      </w:drawing>
    </w:r>
    <w:r>
      <w:rPr>
        <w:b/>
        <w:bCs/>
        <w:noProof/>
        <w:sz w:val="28"/>
        <w:szCs w:val="28"/>
        <w:lang w:val="pt-BR" w:eastAsia="pt-BR"/>
      </w:rPr>
      <w:drawing>
        <wp:anchor distT="0" distB="0" distL="114300" distR="114300" simplePos="0" relativeHeight="251659264" behindDoc="1" locked="0" layoutInCell="1" allowOverlap="1">
          <wp:simplePos x="0" y="0"/>
          <wp:positionH relativeFrom="page">
            <wp:posOffset>190500</wp:posOffset>
          </wp:positionH>
          <wp:positionV relativeFrom="paragraph">
            <wp:posOffset>-179070</wp:posOffset>
          </wp:positionV>
          <wp:extent cx="1209675" cy="700405"/>
          <wp:effectExtent l="0" t="0" r="9525" b="4445"/>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p_logo_coopera_Parana-CMYK_vertical.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09675" cy="700405"/>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cs="Arial"/>
        <w:b/>
        <w:caps/>
        <w:color w:val="BFBFBF" w:themeColor="background1" w:themeShade="BF"/>
        <w:sz w:val="22"/>
        <w:szCs w:val="22"/>
      </w:rPr>
      <w:t xml:space="preserve">PROGRAMA DE APOIO AO COOPERATIVISMO DA AGRICULTURA FAMILIAR </w:t>
    </w:r>
  </w:p>
  <w:p>
    <w:pPr>
      <w:pStyle w:val="Cabealho"/>
      <w:jc w:val="center"/>
      <w:rPr>
        <w:rFonts w:ascii="Arial Narrow" w:hAnsi="Arial Narrow" w:cs="Arial"/>
        <w:b/>
        <w:caps/>
        <w:color w:val="BFBFBF" w:themeColor="background1" w:themeShade="BF"/>
        <w:sz w:val="22"/>
        <w:szCs w:val="22"/>
      </w:rPr>
    </w:pPr>
    <w:r>
      <w:rPr>
        <w:rFonts w:ascii="Arial Narrow" w:hAnsi="Arial Narrow" w:cs="Arial"/>
        <w:b/>
        <w:caps/>
        <w:color w:val="BFBFBF" w:themeColor="background1" w:themeShade="BF"/>
        <w:sz w:val="22"/>
        <w:szCs w:val="22"/>
      </w:rPr>
      <w:t>COOPERA PARANÁ</w:t>
    </w:r>
  </w:p>
  <w:p>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1E71E0-E4B2-4D56-BD2F-8AD5F5630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0" w:line="240" w:lineRule="auto"/>
    </w:pPr>
    <w:rPr>
      <w:rFonts w:ascii="Times New Roman" w:eastAsia="Times New Roman" w:hAnsi="Times New Roman" w:cs="Times New Roman"/>
      <w:sz w:val="20"/>
      <w:szCs w:val="20"/>
      <w:lang w:val="es-E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pPr>
      <w:tabs>
        <w:tab w:val="center" w:pos="4419"/>
        <w:tab w:val="right" w:pos="8838"/>
      </w:tabs>
    </w:pPr>
  </w:style>
  <w:style w:type="character" w:customStyle="1" w:styleId="CabealhoChar">
    <w:name w:val="Cabeçalho Char"/>
    <w:basedOn w:val="Fontepargpadro"/>
    <w:link w:val="Cabealho"/>
    <w:uiPriority w:val="99"/>
    <w:rPr>
      <w:rFonts w:ascii="Times New Roman" w:eastAsia="Times New Roman" w:hAnsi="Times New Roman" w:cs="Times New Roman"/>
      <w:sz w:val="20"/>
      <w:szCs w:val="20"/>
      <w:lang w:val="es-ES" w:eastAsia="zh-CN"/>
    </w:rPr>
  </w:style>
  <w:style w:type="paragraph" w:styleId="Rodap">
    <w:name w:val="footer"/>
    <w:basedOn w:val="Normal"/>
    <w:link w:val="RodapChar"/>
    <w:uiPriority w:val="99"/>
    <w:unhideWhenUsed/>
    <w:pPr>
      <w:tabs>
        <w:tab w:val="center" w:pos="4419"/>
        <w:tab w:val="right" w:pos="8838"/>
      </w:tabs>
    </w:pPr>
  </w:style>
  <w:style w:type="character" w:customStyle="1" w:styleId="RodapChar">
    <w:name w:val="Rodapé Char"/>
    <w:basedOn w:val="Fontepargpadro"/>
    <w:link w:val="Rodap"/>
    <w:uiPriority w:val="99"/>
    <w:rPr>
      <w:rFonts w:ascii="Times New Roman" w:eastAsia="Times New Roman" w:hAnsi="Times New Roman" w:cs="Times New Roman"/>
      <w:sz w:val="20"/>
      <w:szCs w:val="20"/>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8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210</Words>
  <Characters>1140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Julian Martins da Silva Muller Mattos</cp:lastModifiedBy>
  <cp:revision>6</cp:revision>
  <dcterms:created xsi:type="dcterms:W3CDTF">2022-02-09T19:11:00Z</dcterms:created>
  <dcterms:modified xsi:type="dcterms:W3CDTF">2026-05-20T18:37:00Z</dcterms:modified>
</cp:coreProperties>
</file>